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jc w:val="right"/>
        <w:rPr>
          <w:b/>
          <w:sz w:val="20"/>
        </w:rPr>
      </w:pPr>
      <w:r>
        <w:rPr>
          <w:b/>
          <w:sz w:val="20"/>
        </w:rPr>
        <w:t>Příloha č. 1 k vyhlášce č. 503/2006 Sb.</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t>Úřad:</w:t>
      </w:r>
      <w:r>
        <w:rPr>
          <w:szCs w:val="24"/>
        </w:rPr>
        <w:tab/>
      </w:r>
      <w:r w:rsidR="008B348F">
        <w:rPr>
          <w:b/>
          <w:szCs w:val="24"/>
        </w:rPr>
        <w:t>Městský úřad Rajhrad, stavební úřad</w:t>
      </w:r>
    </w:p>
    <w:p w:rsidR="006C57AA" w:rsidRDefault="006C57AA" w:rsidP="006C57AA">
      <w:pPr>
        <w:tabs>
          <w:tab w:val="left" w:pos="4395"/>
          <w:tab w:val="left" w:pos="5670"/>
        </w:tabs>
        <w:spacing w:line="360" w:lineRule="auto"/>
        <w:rPr>
          <w:szCs w:val="24"/>
        </w:rPr>
      </w:pPr>
      <w:r>
        <w:rPr>
          <w:szCs w:val="24"/>
        </w:rPr>
        <w:tab/>
        <w:t>Ulice:</w:t>
      </w:r>
      <w:r>
        <w:rPr>
          <w:szCs w:val="24"/>
        </w:rPr>
        <w:tab/>
      </w:r>
      <w:r w:rsidR="008B348F">
        <w:rPr>
          <w:b/>
          <w:szCs w:val="24"/>
        </w:rPr>
        <w:t>Masarykova 32</w:t>
      </w:r>
    </w:p>
    <w:p w:rsidR="006C57AA" w:rsidRDefault="006C57AA" w:rsidP="006C57AA">
      <w:pPr>
        <w:tabs>
          <w:tab w:val="left" w:pos="4395"/>
          <w:tab w:val="left" w:pos="5670"/>
        </w:tabs>
        <w:spacing w:line="360" w:lineRule="auto"/>
        <w:rPr>
          <w:szCs w:val="24"/>
        </w:rPr>
      </w:pPr>
      <w:r>
        <w:rPr>
          <w:szCs w:val="24"/>
        </w:rPr>
        <w:tab/>
        <w:t>PSČ, obec:</w:t>
      </w:r>
      <w:r>
        <w:rPr>
          <w:szCs w:val="24"/>
        </w:rPr>
        <w:tab/>
      </w:r>
      <w:r w:rsidR="008B348F">
        <w:rPr>
          <w:b/>
          <w:szCs w:val="24"/>
        </w:rPr>
        <w:t>664 61, Rajhrad</w:t>
      </w:r>
    </w:p>
    <w:p w:rsidR="006C57AA" w:rsidRDefault="006C57AA" w:rsidP="006C57AA">
      <w:pPr>
        <w:tabs>
          <w:tab w:val="left" w:pos="4395"/>
        </w:tabs>
        <w:rPr>
          <w:szCs w:val="24"/>
        </w:rPr>
      </w:pPr>
    </w:p>
    <w:p w:rsidR="006C57AA" w:rsidRDefault="006C57AA" w:rsidP="006C57AA">
      <w:pPr>
        <w:rPr>
          <w:szCs w:val="24"/>
        </w:rPr>
      </w:pPr>
    </w:p>
    <w:p w:rsidR="006C57AA" w:rsidRDefault="006C57AA" w:rsidP="006C57AA">
      <w:pPr>
        <w:rPr>
          <w:szCs w:val="24"/>
        </w:rPr>
      </w:pPr>
    </w:p>
    <w:p w:rsidR="006C57AA" w:rsidRDefault="006C57AA" w:rsidP="006C57AA">
      <w:pPr>
        <w:pStyle w:val="Nadpis2"/>
        <w:tabs>
          <w:tab w:val="left" w:pos="993"/>
        </w:tabs>
        <w:ind w:left="993" w:hanging="993"/>
        <w:rPr>
          <w:rFonts w:ascii="Times New Roman" w:hAnsi="Times New Roman" w:cs="Times New Roman"/>
          <w:i w:val="0"/>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tučné" w:hAnsi="Times New Roman tučné" w:cs="Times New Roman"/>
          <w:i w:val="0"/>
          <w:caps/>
        </w:rPr>
        <w:t>ŽÁDOST O VYDÁNÍ ROZHODNUTÍ o umístění stavby</w:t>
      </w:r>
    </w:p>
    <w:p w:rsidR="006C57AA" w:rsidRDefault="00816D83" w:rsidP="006C57AA">
      <w:pPr>
        <w:tabs>
          <w:tab w:val="left" w:pos="567"/>
          <w:tab w:val="left" w:pos="993"/>
        </w:tabs>
        <w:spacing w:before="240"/>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r w:rsidR="006C57AA">
        <w:rPr>
          <w:b/>
          <w:sz w:val="26"/>
          <w:szCs w:val="26"/>
        </w:rPr>
        <w:t xml:space="preserve"> </w:t>
      </w:r>
      <w:r w:rsidR="006C57AA">
        <w:rPr>
          <w:b/>
          <w:sz w:val="26"/>
          <w:szCs w:val="26"/>
        </w:rPr>
        <w:tab/>
      </w:r>
      <w:r w:rsidR="006C57AA">
        <w:rPr>
          <w:b/>
          <w:sz w:val="26"/>
          <w:szCs w:val="26"/>
        </w:rPr>
        <w:tab/>
        <w:t xml:space="preserve">v územním řízení </w:t>
      </w:r>
    </w:p>
    <w:p w:rsidR="006C57AA" w:rsidRDefault="00816D83" w:rsidP="006C57AA">
      <w:pPr>
        <w:tabs>
          <w:tab w:val="left" w:pos="567"/>
          <w:tab w:val="left" w:pos="993"/>
        </w:tabs>
        <w:spacing w:before="120"/>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r w:rsidR="006C57AA">
        <w:rPr>
          <w:b/>
          <w:sz w:val="26"/>
          <w:szCs w:val="26"/>
        </w:rPr>
        <w:t xml:space="preserve"> </w:t>
      </w:r>
      <w:r w:rsidR="006C57AA">
        <w:rPr>
          <w:b/>
          <w:sz w:val="26"/>
          <w:szCs w:val="26"/>
        </w:rPr>
        <w:tab/>
      </w:r>
      <w:r w:rsidR="006C57AA">
        <w:rPr>
          <w:b/>
          <w:sz w:val="26"/>
          <w:szCs w:val="26"/>
        </w:rPr>
        <w:tab/>
        <w:t>ve zjednodušeném územním řízení</w:t>
      </w:r>
    </w:p>
    <w:p w:rsidR="006C57AA" w:rsidRDefault="006C57AA" w:rsidP="006C57AA"/>
    <w:p w:rsidR="006C57AA" w:rsidRDefault="006C57AA" w:rsidP="006C57AA">
      <w:pPr>
        <w:pStyle w:val="nadpiszkona"/>
        <w:spacing w:before="0"/>
        <w:jc w:val="both"/>
        <w:rPr>
          <w:b w:val="0"/>
          <w:szCs w:val="24"/>
        </w:rPr>
      </w:pPr>
      <w:r>
        <w:rPr>
          <w:b w:val="0"/>
          <w:szCs w:val="24"/>
        </w:rPr>
        <w:t xml:space="preserve">podle ustanovení § 86 ve spojení s § </w:t>
      </w:r>
      <w:smartTag w:uri="urn:schemas-microsoft-com:office:smarttags" w:element="metricconverter">
        <w:smartTagPr>
          <w:attr w:name="ProductID" w:val="79 a"/>
        </w:smartTagPr>
        <w:r>
          <w:rPr>
            <w:b w:val="0"/>
            <w:szCs w:val="24"/>
          </w:rPr>
          <w:t>79 a</w:t>
        </w:r>
      </w:smartTag>
      <w:r>
        <w:rPr>
          <w:b w:val="0"/>
          <w:szCs w:val="24"/>
        </w:rPr>
        <w:t xml:space="preserve"> 85 zákona č. 183/2006 Sb., o územním plánování a stavebním řádu (stavební zákon) a § 3 a § 13b vyhlášky č. 503/2006 Sb., o podrobnější úpravě územního rozhodování, územního opatření a stavebního řádu.</w:t>
      </w:r>
    </w:p>
    <w:p w:rsidR="006C57AA" w:rsidRDefault="006C57AA" w:rsidP="006C57AA">
      <w:pPr>
        <w:spacing w:before="840"/>
        <w:jc w:val="center"/>
        <w:rPr>
          <w:b/>
          <w:sz w:val="28"/>
          <w:szCs w:val="28"/>
        </w:rPr>
      </w:pPr>
      <w:r>
        <w:rPr>
          <w:b/>
          <w:sz w:val="28"/>
          <w:szCs w:val="28"/>
        </w:rPr>
        <w:t>ČÁST A</w:t>
      </w:r>
    </w:p>
    <w:p w:rsidR="006C57AA" w:rsidRDefault="006C57AA" w:rsidP="006C57AA">
      <w:pPr>
        <w:tabs>
          <w:tab w:val="num" w:pos="426"/>
        </w:tabs>
        <w:spacing w:before="120" w:after="120"/>
        <w:ind w:left="425" w:hanging="425"/>
        <w:rPr>
          <w:b/>
        </w:rPr>
      </w:pPr>
      <w:r>
        <w:rPr>
          <w:b/>
        </w:rPr>
        <w:t xml:space="preserve">I. Identifikační údaje stavby </w:t>
      </w:r>
    </w:p>
    <w:p w:rsidR="006C57AA" w:rsidRDefault="006C57AA" w:rsidP="006C57AA">
      <w:r>
        <w:t>(název stavby / změny stavby, druh a účel stavby / změny stavby, místo stavby / změny stavby – obec, ulice, číslo popisné / evidenční)</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II. Pozemky, na kterých se stavba umisťuje</w:t>
      </w:r>
    </w:p>
    <w:tbl>
      <w:tblPr>
        <w:tblW w:w="0" w:type="auto"/>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63"/>
        <w:gridCol w:w="1559"/>
        <w:gridCol w:w="3382"/>
        <w:gridCol w:w="1154"/>
      </w:tblGrid>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katastrální území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parcelní č.</w:t>
            </w:r>
          </w:p>
        </w:tc>
        <w:tc>
          <w:tcPr>
            <w:tcW w:w="338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výměra</w:t>
            </w: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Cs w:val="24"/>
        </w:rPr>
        <w:t xml:space="preserve">Umisťuje-li se stavba / změna stavby na více pozemcích / stavbách, žadatel připojuje údaje obsažené v tomto bodě v samostatné příloze:  </w:t>
      </w:r>
      <w:r w:rsidR="00816D83">
        <w:rPr>
          <w:b/>
          <w:szCs w:val="24"/>
        </w:rPr>
        <w:fldChar w:fldCharType="begin">
          <w:ffData>
            <w:name w:val=""/>
            <w:enabled/>
            <w:calcOnExit w:val="0"/>
            <w:checkBox>
              <w:size w:val="20"/>
              <w:default w:val="0"/>
            </w:checkBox>
          </w:ffData>
        </w:fldChar>
      </w:r>
      <w:r>
        <w:rPr>
          <w:b/>
          <w:szCs w:val="24"/>
        </w:rPr>
        <w:instrText xml:space="preserve"> FORMCHECKBOX </w:instrText>
      </w:r>
      <w:r w:rsidR="00816D83">
        <w:rPr>
          <w:b/>
          <w:szCs w:val="24"/>
        </w:rPr>
      </w:r>
      <w:r w:rsidR="00816D83">
        <w:rPr>
          <w:b/>
          <w:szCs w:val="24"/>
        </w:rPr>
        <w:fldChar w:fldCharType="separate"/>
      </w:r>
      <w:r w:rsidR="00816D83">
        <w:rPr>
          <w:b/>
          <w:szCs w:val="24"/>
        </w:rPr>
        <w:fldChar w:fldCharType="end"/>
      </w:r>
      <w:r>
        <w:rPr>
          <w:b/>
          <w:szCs w:val="24"/>
        </w:rPr>
        <w:t xml:space="preserve"> </w:t>
      </w:r>
      <w:r>
        <w:rPr>
          <w:szCs w:val="24"/>
        </w:rPr>
        <w:t xml:space="preserve">ano       </w:t>
      </w:r>
      <w:r w:rsidR="00816D83">
        <w:rPr>
          <w:b/>
          <w:szCs w:val="24"/>
        </w:rPr>
        <w:fldChar w:fldCharType="begin">
          <w:ffData>
            <w:name w:val=""/>
            <w:enabled/>
            <w:calcOnExit w:val="0"/>
            <w:checkBox>
              <w:size w:val="20"/>
              <w:default w:val="0"/>
            </w:checkBox>
          </w:ffData>
        </w:fldChar>
      </w:r>
      <w:r>
        <w:rPr>
          <w:b/>
          <w:szCs w:val="24"/>
        </w:rPr>
        <w:instrText xml:space="preserve"> FORMCHECKBOX </w:instrText>
      </w:r>
      <w:r w:rsidR="00816D83">
        <w:rPr>
          <w:b/>
          <w:szCs w:val="24"/>
        </w:rPr>
      </w:r>
      <w:r w:rsidR="00816D83">
        <w:rPr>
          <w:b/>
          <w:szCs w:val="24"/>
        </w:rPr>
        <w:fldChar w:fldCharType="separate"/>
      </w:r>
      <w:r w:rsidR="00816D83">
        <w:rPr>
          <w:b/>
          <w:szCs w:val="24"/>
        </w:rPr>
        <w:fldChar w:fldCharType="end"/>
      </w:r>
      <w:r>
        <w:rPr>
          <w:b/>
          <w:szCs w:val="24"/>
        </w:rPr>
        <w:t xml:space="preserve">  </w:t>
      </w:r>
      <w:r>
        <w:rPr>
          <w:szCs w:val="24"/>
        </w:rPr>
        <w:t>ne</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lastRenderedPageBreak/>
        <w:t>III. Identifikační údaje žadatele</w:t>
      </w:r>
    </w:p>
    <w:p w:rsidR="006C57AA" w:rsidRDefault="006C57AA" w:rsidP="006C57AA">
      <w:pPr>
        <w:spacing w:before="120" w:after="120"/>
        <w:rPr>
          <w:b/>
        </w:rPr>
      </w:pPr>
      <w: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Žádá-li o vydání rozhodnutí více žadatelů, připojují se údaje obsažené v tomto bodě v samostatné příloze:</w:t>
      </w:r>
    </w:p>
    <w:p w:rsidR="006C57AA" w:rsidRDefault="00816D83"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ano               </w:t>
      </w: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 xml:space="preserve">IV. Žadatel jedná </w:t>
      </w:r>
    </w:p>
    <w:p w:rsidR="006C57AA" w:rsidRDefault="00816D83"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samostatně     </w:t>
      </w:r>
    </w:p>
    <w:p w:rsidR="006C57AA" w:rsidRDefault="00816D83"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pStyle w:val="Styl1"/>
      </w:pPr>
    </w:p>
    <w:p w:rsidR="006C57AA" w:rsidRDefault="006C57AA" w:rsidP="006C57AA">
      <w:pPr>
        <w:pStyle w:val="Styl1"/>
      </w:pPr>
      <w:r>
        <w:t>V. Posouzení vlivu stavby / její změny na životní prostředí podle zvláštního právního předpisu</w:t>
      </w:r>
    </w:p>
    <w:p w:rsidR="006C57AA" w:rsidRDefault="00816D83"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stavba / změna stavby </w:t>
      </w:r>
      <w:r w:rsidR="006C57AA">
        <w:rPr>
          <w:szCs w:val="24"/>
          <w:u w:val="single"/>
        </w:rPr>
        <w:t>nevyžaduje</w:t>
      </w:r>
      <w:r w:rsidR="006C57AA">
        <w:rPr>
          <w:szCs w:val="24"/>
        </w:rPr>
        <w:t xml:space="preserve"> posouzení jejích vlivů na životní prostředí: </w:t>
      </w:r>
    </w:p>
    <w:p w:rsidR="006C57AA" w:rsidRDefault="006C57AA" w:rsidP="006C57AA">
      <w:pPr>
        <w:tabs>
          <w:tab w:val="left" w:pos="426"/>
          <w:tab w:val="left" w:pos="851"/>
        </w:tabs>
        <w:spacing w:before="120"/>
        <w:jc w:val="left"/>
        <w:rPr>
          <w:szCs w:val="24"/>
        </w:rPr>
      </w:pPr>
      <w:r>
        <w:rPr>
          <w:szCs w:val="24"/>
        </w:rPr>
        <w:tab/>
      </w:r>
      <w:r w:rsidR="00816D83">
        <w:rPr>
          <w:szCs w:val="24"/>
        </w:rPr>
        <w:fldChar w:fldCharType="begin">
          <w:ffData>
            <w:name w:val=""/>
            <w:enabled/>
            <w:calcOnExit w:val="0"/>
            <w:checkBox>
              <w:size w:val="18"/>
              <w:default w:val="0"/>
            </w:checkBox>
          </w:ffData>
        </w:fldChar>
      </w:r>
      <w:r>
        <w:rPr>
          <w:szCs w:val="24"/>
        </w:rPr>
        <w:instrText xml:space="preserve"> FORMCHECKBOX </w:instrText>
      </w:r>
      <w:r w:rsidR="00816D83">
        <w:rPr>
          <w:szCs w:val="24"/>
        </w:rPr>
      </w:r>
      <w:r w:rsidR="00816D83">
        <w:rPr>
          <w:szCs w:val="24"/>
        </w:rPr>
        <w:fldChar w:fldCharType="separate"/>
      </w:r>
      <w:r w:rsidR="00816D83">
        <w:rPr>
          <w:szCs w:val="24"/>
        </w:rPr>
        <w:fldChar w:fldCharType="end"/>
      </w:r>
      <w:r>
        <w:rPr>
          <w:szCs w:val="24"/>
        </w:rPr>
        <w:t xml:space="preserve">   nevztahuje se na ni zákon č. 100/2001 Sb. ani § 45h a 45i zákona č. 114/1992 Sb.</w:t>
      </w:r>
    </w:p>
    <w:p w:rsidR="006C57AA" w:rsidRDefault="006C57AA" w:rsidP="006C57AA">
      <w:pPr>
        <w:tabs>
          <w:tab w:val="left" w:pos="426"/>
          <w:tab w:val="left" w:pos="851"/>
        </w:tabs>
        <w:spacing w:before="60"/>
        <w:ind w:left="851" w:hanging="851"/>
        <w:rPr>
          <w:szCs w:val="24"/>
        </w:rPr>
      </w:pPr>
      <w:r>
        <w:rPr>
          <w:szCs w:val="24"/>
        </w:rPr>
        <w:tab/>
      </w:r>
      <w:r w:rsidR="00816D83">
        <w:rPr>
          <w:szCs w:val="24"/>
        </w:rPr>
        <w:fldChar w:fldCharType="begin">
          <w:ffData>
            <w:name w:val=""/>
            <w:enabled/>
            <w:calcOnExit w:val="0"/>
            <w:checkBox>
              <w:size w:val="18"/>
              <w:default w:val="0"/>
            </w:checkBox>
          </w:ffData>
        </w:fldChar>
      </w:r>
      <w:r>
        <w:rPr>
          <w:szCs w:val="24"/>
        </w:rPr>
        <w:instrText xml:space="preserve"> FORMCHECKBOX </w:instrText>
      </w:r>
      <w:r w:rsidR="00816D83">
        <w:rPr>
          <w:szCs w:val="24"/>
        </w:rPr>
      </w:r>
      <w:r w:rsidR="00816D83">
        <w:rPr>
          <w:szCs w:val="24"/>
        </w:rPr>
        <w:fldChar w:fldCharType="separate"/>
      </w:r>
      <w:r w:rsidR="00816D83">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6C57AA" w:rsidRDefault="006C57AA" w:rsidP="006C57AA">
      <w:pPr>
        <w:tabs>
          <w:tab w:val="left" w:pos="426"/>
          <w:tab w:val="left" w:pos="851"/>
        </w:tabs>
        <w:spacing w:before="60"/>
        <w:ind w:left="851" w:hanging="851"/>
        <w:rPr>
          <w:szCs w:val="24"/>
        </w:rPr>
      </w:pPr>
      <w:r>
        <w:rPr>
          <w:szCs w:val="24"/>
        </w:rPr>
        <w:tab/>
      </w:r>
      <w:r w:rsidR="00816D83">
        <w:rPr>
          <w:szCs w:val="24"/>
        </w:rPr>
        <w:fldChar w:fldCharType="begin">
          <w:ffData>
            <w:name w:val=""/>
            <w:enabled/>
            <w:calcOnExit w:val="0"/>
            <w:checkBox>
              <w:size w:val="18"/>
              <w:default w:val="0"/>
            </w:checkBox>
          </w:ffData>
        </w:fldChar>
      </w:r>
      <w:r>
        <w:rPr>
          <w:szCs w:val="24"/>
        </w:rPr>
        <w:instrText xml:space="preserve"> FORMCHECKBOX </w:instrText>
      </w:r>
      <w:r w:rsidR="00816D83">
        <w:rPr>
          <w:szCs w:val="24"/>
        </w:rPr>
      </w:r>
      <w:r w:rsidR="00816D83">
        <w:rPr>
          <w:szCs w:val="24"/>
        </w:rPr>
        <w:fldChar w:fldCharType="separate"/>
      </w:r>
      <w:r w:rsidR="00816D83">
        <w:rPr>
          <w:szCs w:val="24"/>
        </w:rPr>
        <w:fldChar w:fldCharType="end"/>
      </w:r>
      <w:r>
        <w:rPr>
          <w:szCs w:val="24"/>
        </w:rPr>
        <w:t xml:space="preserve">  sdělení příslušného úřadu, že stavba / její změna, která je podlimitním záměrem, nepodléhá zjišťovacímu řízení</w:t>
      </w:r>
    </w:p>
    <w:p w:rsidR="006C57AA" w:rsidRDefault="006C57AA" w:rsidP="006C57AA">
      <w:pPr>
        <w:tabs>
          <w:tab w:val="left" w:pos="426"/>
          <w:tab w:val="left" w:pos="851"/>
        </w:tabs>
        <w:spacing w:before="60"/>
        <w:ind w:left="851" w:hanging="851"/>
        <w:rPr>
          <w:szCs w:val="24"/>
        </w:rPr>
      </w:pPr>
      <w:r>
        <w:rPr>
          <w:szCs w:val="24"/>
        </w:rPr>
        <w:lastRenderedPageBreak/>
        <w:tab/>
      </w:r>
      <w:r w:rsidR="00816D83">
        <w:rPr>
          <w:szCs w:val="24"/>
        </w:rPr>
        <w:fldChar w:fldCharType="begin">
          <w:ffData>
            <w:name w:val=""/>
            <w:enabled/>
            <w:calcOnExit w:val="0"/>
            <w:checkBox>
              <w:size w:val="18"/>
              <w:default w:val="0"/>
            </w:checkBox>
          </w:ffData>
        </w:fldChar>
      </w:r>
      <w:r>
        <w:rPr>
          <w:szCs w:val="24"/>
        </w:rPr>
        <w:instrText xml:space="preserve"> FORMCHECKBOX </w:instrText>
      </w:r>
      <w:r w:rsidR="00816D83">
        <w:rPr>
          <w:szCs w:val="24"/>
        </w:rPr>
      </w:r>
      <w:r w:rsidR="00816D83">
        <w:rPr>
          <w:szCs w:val="24"/>
        </w:rPr>
        <w:fldChar w:fldCharType="separate"/>
      </w:r>
      <w:r w:rsidR="00816D83">
        <w:rPr>
          <w:szCs w:val="24"/>
        </w:rPr>
        <w:fldChar w:fldCharType="end"/>
      </w:r>
      <w:r>
        <w:rPr>
          <w:szCs w:val="24"/>
        </w:rPr>
        <w:t xml:space="preserve">   závěr zjišťovacího řízení, kterým se stanoví, že stavba / její změna nemůže mít významný vliv na životní prostředí</w:t>
      </w:r>
    </w:p>
    <w:p w:rsidR="006C57AA" w:rsidRDefault="00816D83" w:rsidP="006C57AA">
      <w:pPr>
        <w:tabs>
          <w:tab w:val="left" w:pos="426"/>
          <w:tab w:val="left" w:pos="851"/>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stavba / změna stavby </w:t>
      </w:r>
      <w:r w:rsidR="006C57AA">
        <w:rPr>
          <w:szCs w:val="24"/>
          <w:u w:val="single"/>
        </w:rPr>
        <w:t>vyžaduje</w:t>
      </w:r>
      <w:r w:rsidR="006C57AA">
        <w:rPr>
          <w:szCs w:val="24"/>
        </w:rPr>
        <w:t xml:space="preserve"> posouzení jejích vlivů na životní prostředí:</w:t>
      </w:r>
    </w:p>
    <w:p w:rsidR="006C57AA" w:rsidRDefault="006C57AA" w:rsidP="006C57AA">
      <w:pPr>
        <w:tabs>
          <w:tab w:val="left" w:pos="426"/>
          <w:tab w:val="left" w:pos="851"/>
        </w:tabs>
        <w:spacing w:before="60"/>
        <w:jc w:val="left"/>
        <w:rPr>
          <w:szCs w:val="24"/>
        </w:rPr>
      </w:pPr>
      <w:r>
        <w:rPr>
          <w:szCs w:val="24"/>
        </w:rPr>
        <w:tab/>
      </w:r>
      <w:r w:rsidR="00816D83">
        <w:rPr>
          <w:szCs w:val="24"/>
        </w:rPr>
        <w:fldChar w:fldCharType="begin">
          <w:ffData>
            <w:name w:val=""/>
            <w:enabled/>
            <w:calcOnExit w:val="0"/>
            <w:checkBox>
              <w:size w:val="18"/>
              <w:default w:val="0"/>
            </w:checkBox>
          </w:ffData>
        </w:fldChar>
      </w:r>
      <w:r>
        <w:rPr>
          <w:szCs w:val="24"/>
        </w:rPr>
        <w:instrText xml:space="preserve"> FORMCHECKBOX </w:instrText>
      </w:r>
      <w:r w:rsidR="00816D83">
        <w:rPr>
          <w:szCs w:val="24"/>
        </w:rPr>
      </w:r>
      <w:r w:rsidR="00816D83">
        <w:rPr>
          <w:szCs w:val="24"/>
        </w:rPr>
        <w:fldChar w:fldCharType="separate"/>
      </w:r>
      <w:r w:rsidR="00816D83">
        <w:rPr>
          <w:szCs w:val="24"/>
        </w:rPr>
        <w:fldChar w:fldCharType="end"/>
      </w:r>
      <w:r>
        <w:rPr>
          <w:szCs w:val="24"/>
        </w:rPr>
        <w:t xml:space="preserve">  </w:t>
      </w:r>
      <w:r>
        <w:rPr>
          <w:szCs w:val="24"/>
        </w:rPr>
        <w:tab/>
        <w:t xml:space="preserve">stavba / změna stavby byla posouzena před podáním žádosti o vydání rozhodnutí – žadatel </w:t>
      </w:r>
      <w:r>
        <w:rPr>
          <w:szCs w:val="24"/>
        </w:rPr>
        <w:tab/>
      </w:r>
      <w:r>
        <w:rPr>
          <w:szCs w:val="24"/>
        </w:rPr>
        <w:tab/>
      </w:r>
      <w:r>
        <w:rPr>
          <w:szCs w:val="24"/>
        </w:rPr>
        <w:tab/>
        <w:t>doloží stanovisko příslušného úřadu k posouzení vlivů provedení záměru na životní prostředí</w:t>
      </w:r>
    </w:p>
    <w:p w:rsidR="006C57AA" w:rsidRDefault="006C57AA" w:rsidP="006C57AA">
      <w:pPr>
        <w:tabs>
          <w:tab w:val="left" w:pos="426"/>
          <w:tab w:val="left" w:pos="851"/>
        </w:tabs>
        <w:spacing w:before="60"/>
        <w:jc w:val="left"/>
        <w:rPr>
          <w:szCs w:val="24"/>
        </w:rPr>
      </w:pPr>
      <w:r>
        <w:rPr>
          <w:szCs w:val="24"/>
        </w:rPr>
        <w:tab/>
      </w:r>
      <w:r w:rsidR="00816D83">
        <w:rPr>
          <w:szCs w:val="24"/>
        </w:rPr>
        <w:fldChar w:fldCharType="begin">
          <w:ffData>
            <w:name w:val=""/>
            <w:enabled/>
            <w:calcOnExit w:val="0"/>
            <w:checkBox>
              <w:size w:val="18"/>
              <w:default w:val="0"/>
            </w:checkBox>
          </w:ffData>
        </w:fldChar>
      </w:r>
      <w:r>
        <w:rPr>
          <w:szCs w:val="24"/>
        </w:rPr>
        <w:instrText xml:space="preserve"> FORMCHECKBOX </w:instrText>
      </w:r>
      <w:r w:rsidR="00816D83">
        <w:rPr>
          <w:szCs w:val="24"/>
        </w:rPr>
      </w:r>
      <w:r w:rsidR="00816D83">
        <w:rPr>
          <w:szCs w:val="24"/>
        </w:rPr>
        <w:fldChar w:fldCharType="separate"/>
      </w:r>
      <w:r w:rsidR="00816D83">
        <w:rPr>
          <w:szCs w:val="24"/>
        </w:rPr>
        <w:fldChar w:fldCharType="end"/>
      </w:r>
      <w:r>
        <w:rPr>
          <w:szCs w:val="24"/>
        </w:rPr>
        <w:t xml:space="preserve"> </w:t>
      </w:r>
      <w:r>
        <w:rPr>
          <w:szCs w:val="24"/>
        </w:rPr>
        <w:tab/>
        <w:t xml:space="preserve">stavba / změna stavby bude posouzena souběžně s územním řízením – žadatel předloží současně </w:t>
      </w:r>
      <w:r>
        <w:rPr>
          <w:szCs w:val="24"/>
        </w:rPr>
        <w:tab/>
      </w:r>
      <w:r>
        <w:rPr>
          <w:szCs w:val="24"/>
        </w:rPr>
        <w:tab/>
        <w:t>dokumentaci vlivu záměru na životní prostředí</w:t>
      </w:r>
    </w:p>
    <w:p w:rsidR="006C57AA" w:rsidRDefault="006C57AA" w:rsidP="006C57AA">
      <w:pPr>
        <w:tabs>
          <w:tab w:val="num" w:pos="426"/>
        </w:tabs>
        <w:spacing w:before="360" w:after="240"/>
        <w:rPr>
          <w:bCs/>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395"/>
        </w:tabs>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8789"/>
          <w:tab w:val="left" w:pos="9072"/>
        </w:tabs>
        <w:ind w:left="4820"/>
        <w:rPr>
          <w:szCs w:val="24"/>
        </w:rPr>
      </w:pPr>
      <w:r>
        <w:rPr>
          <w:szCs w:val="24"/>
        </w:rPr>
        <w:t>………………………………………………</w:t>
      </w:r>
    </w:p>
    <w:p w:rsidR="006C57AA" w:rsidRDefault="006C57AA" w:rsidP="006C57AA">
      <w:pPr>
        <w:ind w:left="6521"/>
        <w:rPr>
          <w:szCs w:val="24"/>
        </w:rPr>
      </w:pPr>
      <w:r>
        <w:rPr>
          <w:szCs w:val="24"/>
        </w:rPr>
        <w:t>podpis</w:t>
      </w:r>
    </w:p>
    <w:p w:rsidR="006C57AA" w:rsidRDefault="006C57AA" w:rsidP="006C57AA">
      <w:pPr>
        <w:jc w:val="center"/>
        <w:rPr>
          <w:b/>
          <w:sz w:val="28"/>
          <w:szCs w:val="28"/>
        </w:rPr>
      </w:pPr>
      <w:r>
        <w:rPr>
          <w:b/>
          <w:sz w:val="28"/>
          <w:szCs w:val="28"/>
        </w:rPr>
        <w:br w:type="page"/>
      </w:r>
      <w:r>
        <w:rPr>
          <w:b/>
          <w:sz w:val="28"/>
          <w:szCs w:val="28"/>
        </w:rPr>
        <w:lastRenderedPageBreak/>
        <w:t>ČÁST B</w:t>
      </w:r>
    </w:p>
    <w:p w:rsidR="006C57AA" w:rsidRDefault="006C57AA" w:rsidP="006C57AA">
      <w:pPr>
        <w:rPr>
          <w:szCs w:val="24"/>
        </w:rPr>
      </w:pPr>
    </w:p>
    <w:p w:rsidR="006C57AA" w:rsidRDefault="006C57AA" w:rsidP="006C57AA">
      <w:pPr>
        <w:rPr>
          <w:b/>
          <w:szCs w:val="24"/>
        </w:rPr>
      </w:pPr>
      <w:r>
        <w:rPr>
          <w:b/>
          <w:szCs w:val="24"/>
        </w:rPr>
        <w:t>Přílohy k žádosti o vydání územního rozhodnutí v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816D83">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pPr>
            <w:r>
              <w:rPr>
                <w:szCs w:val="24"/>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816D83">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Souhlas vlastníka pozemku / stavby (v případě, že je odlišný od žadatele), na němž má být stavba umístěna nebo provedena změna stavby, obsahující identifikaci pozemku / stavby a záměru žadatele.</w:t>
            </w:r>
          </w:p>
        </w:tc>
      </w:tr>
      <w:tr w:rsidR="006C57AA">
        <w:tc>
          <w:tcPr>
            <w:tcW w:w="534" w:type="dxa"/>
            <w:tcBorders>
              <w:top w:val="nil"/>
              <w:left w:val="nil"/>
              <w:bottom w:val="nil"/>
              <w:right w:val="nil"/>
            </w:tcBorders>
            <w:hideMark/>
          </w:tcPr>
          <w:p w:rsidR="006C57AA" w:rsidRDefault="00816D83">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816D83">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Seznam a adresy oprávněných osob z věcných práv k pozemkům nebo stavbám, na kterých se stavba / změna stavby umisťuje.</w:t>
            </w:r>
          </w:p>
        </w:tc>
      </w:tr>
      <w:tr w:rsidR="006C57AA">
        <w:tc>
          <w:tcPr>
            <w:tcW w:w="534" w:type="dxa"/>
            <w:tcBorders>
              <w:top w:val="nil"/>
              <w:left w:val="nil"/>
              <w:bottom w:val="nil"/>
              <w:right w:val="nil"/>
            </w:tcBorders>
            <w:hideMark/>
          </w:tcPr>
          <w:p w:rsidR="006C57AA" w:rsidRDefault="00816D83">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 xml:space="preserve"> Seznam a adresy osob, jejichž vlastnické nebo jiné věcné právo k sousedním stavbám anebo sousedním pozemkům nebo stavbám na nich může být územním rozhodnutím přímo dotčeno. V případě řízení s velkým počtem účastníků (tj. s více než 30 účastníky) se tyto osoby identifikují pouze označením pozemků a staveb dotčených vlivem záměru evidovaných v katastru nemovitostí.</w:t>
            </w:r>
          </w:p>
        </w:tc>
      </w:tr>
      <w:tr w:rsidR="006C57AA">
        <w:tc>
          <w:tcPr>
            <w:tcW w:w="534" w:type="dxa"/>
            <w:tcBorders>
              <w:top w:val="nil"/>
              <w:left w:val="nil"/>
              <w:bottom w:val="nil"/>
              <w:right w:val="nil"/>
            </w:tcBorders>
            <w:hideMark/>
          </w:tcPr>
          <w:p w:rsidR="006C57AA" w:rsidRDefault="00816D83">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Celková situace v měřítku katastrální mapy včetně parcelních čísel, se zakreslením stavebního pozemku, požadovaného umístění stavby / změny stavby, s vyznačením vazeb a účinků na okolí, zejména vzdáleností od hranic pozemku a sousedních staveb.</w:t>
            </w:r>
          </w:p>
        </w:tc>
      </w:tr>
      <w:tr w:rsidR="006C57AA">
        <w:tc>
          <w:tcPr>
            <w:tcW w:w="534" w:type="dxa"/>
            <w:tcBorders>
              <w:top w:val="nil"/>
              <w:left w:val="nil"/>
              <w:bottom w:val="nil"/>
              <w:right w:val="nil"/>
            </w:tcBorders>
            <w:hideMark/>
          </w:tcPr>
          <w:p w:rsidR="006C57AA" w:rsidRDefault="00816D83">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 xml:space="preserve">U liniových staveb delších než </w:t>
            </w:r>
            <w:smartTag w:uri="urn:schemas-microsoft-com:office:smarttags" w:element="metricconverter">
              <w:smartTagPr>
                <w:attr w:name="ProductID" w:val="1 000 m"/>
              </w:smartTagPr>
              <w:r>
                <w:rPr>
                  <w:szCs w:val="24"/>
                </w:rPr>
                <w:t>1 000 m</w:t>
              </w:r>
            </w:smartTag>
            <w:r>
              <w:rPr>
                <w:szCs w:val="24"/>
              </w:rPr>
              <w:t xml:space="preserve"> a u staveb zvlášť rozsáhlých se doklad uvedený v bodě 5. doplní zákresem stavby na mapovém podkladě v měřítku 1:10 000 až 1:50 000.</w:t>
            </w:r>
          </w:p>
        </w:tc>
      </w:tr>
      <w:tr w:rsidR="006C57AA">
        <w:tc>
          <w:tcPr>
            <w:tcW w:w="534" w:type="dxa"/>
            <w:tcBorders>
              <w:top w:val="nil"/>
              <w:left w:val="nil"/>
              <w:bottom w:val="nil"/>
              <w:right w:val="nil"/>
            </w:tcBorders>
            <w:hideMark/>
          </w:tcPr>
          <w:p w:rsidR="006C57AA" w:rsidRDefault="00816D83">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Dokumentace podle přílohy č. 1 vyhlášky č. 499/2006 Sb., jejíž součástí jsou:</w:t>
            </w:r>
          </w:p>
          <w:p w:rsidR="006C57AA" w:rsidRDefault="006C57AA" w:rsidP="006C57AA">
            <w:pPr>
              <w:numPr>
                <w:ilvl w:val="0"/>
                <w:numId w:val="8"/>
              </w:numPr>
              <w:tabs>
                <w:tab w:val="num" w:pos="459"/>
              </w:tabs>
              <w:spacing w:before="60"/>
              <w:ind w:left="459" w:hanging="284"/>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stavby dotčeny, s uvedením příslušného orgánu, č.j. a data vydání,</w:t>
            </w:r>
          </w:p>
          <w:p w:rsidR="006C57AA" w:rsidRDefault="006C57AA" w:rsidP="006C57AA">
            <w:pPr>
              <w:numPr>
                <w:ilvl w:val="0"/>
                <w:numId w:val="8"/>
              </w:numPr>
              <w:tabs>
                <w:tab w:val="num" w:pos="459"/>
              </w:tabs>
              <w:spacing w:before="60"/>
              <w:ind w:left="459"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tcBorders>
              <w:top w:val="nil"/>
              <w:left w:val="nil"/>
              <w:bottom w:val="nil"/>
              <w:right w:val="nil"/>
            </w:tcBorders>
            <w:hideMark/>
          </w:tcPr>
          <w:p w:rsidR="006C57AA" w:rsidRDefault="00816D83">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Smlouvy s příslušnými vlastníky veřejné dopravní a technické infrastruktury nebo plánovací smlouva, vyžaduje-li záměr vybudování nové nebo úpravu stávající veřejné dopravní a technické infrastruktury.</w:t>
            </w:r>
          </w:p>
        </w:tc>
      </w:tr>
      <w:tr w:rsidR="006C57AA">
        <w:tc>
          <w:tcPr>
            <w:tcW w:w="534" w:type="dxa"/>
            <w:tcBorders>
              <w:top w:val="nil"/>
              <w:left w:val="nil"/>
              <w:bottom w:val="nil"/>
              <w:right w:val="nil"/>
            </w:tcBorders>
            <w:hideMark/>
          </w:tcPr>
          <w:p w:rsidR="006C57AA" w:rsidRDefault="00816D83">
            <w:pPr>
              <w:spacing w:before="60"/>
              <w:jc w:val="center"/>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U výrobků, které plní funkci stavby, doklad podle zvláštního právního předpisu prokazujícího shodu jeho vlastností s požadavky na stavby podle § 156 stavebního zákona nebo technickou dokumentaci výrobce nebo dovozce, popřípadě další doklad, z něhož je možné ověřit dodržení požadavků na stavby.</w:t>
            </w:r>
          </w:p>
        </w:tc>
      </w:tr>
      <w:tr w:rsidR="006C57AA">
        <w:tc>
          <w:tcPr>
            <w:tcW w:w="534" w:type="dxa"/>
            <w:tcBorders>
              <w:top w:val="nil"/>
              <w:left w:val="nil"/>
              <w:bottom w:val="nil"/>
              <w:right w:val="nil"/>
            </w:tcBorders>
            <w:hideMark/>
          </w:tcPr>
          <w:p w:rsidR="006C57AA" w:rsidRDefault="00816D83">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jc w:val="left"/>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stavba / její změna, která je podlimitním záměrem, nepodléhá zjišťovacímu řízení; závěr zjišťovacího řízení, že stavba / její změna nemůže mít významný vliv na životní prostředí.</w:t>
            </w:r>
          </w:p>
        </w:tc>
      </w:tr>
      <w:tr w:rsidR="006C57AA">
        <w:tc>
          <w:tcPr>
            <w:tcW w:w="534" w:type="dxa"/>
            <w:tcBorders>
              <w:top w:val="nil"/>
              <w:left w:val="nil"/>
              <w:bottom w:val="nil"/>
              <w:right w:val="nil"/>
            </w:tcBorders>
            <w:hideMark/>
          </w:tcPr>
          <w:p w:rsidR="006C57AA" w:rsidRDefault="00816D83">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Stanovisko příslušného úřadu k posouzení vlivů provedení záměru na životní prostředí, bylo-li vydáno.</w:t>
            </w:r>
          </w:p>
        </w:tc>
      </w:tr>
      <w:tr w:rsidR="006C57AA">
        <w:tc>
          <w:tcPr>
            <w:tcW w:w="534" w:type="dxa"/>
            <w:tcBorders>
              <w:top w:val="nil"/>
              <w:left w:val="nil"/>
              <w:bottom w:val="nil"/>
              <w:right w:val="nil"/>
            </w:tcBorders>
            <w:hideMark/>
          </w:tcPr>
          <w:p w:rsidR="006C57AA" w:rsidRDefault="00816D83">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Dokumentace vlivů záměru na životní prostředí, bude-li posouzení probíhat v rámci územního řízení.</w:t>
            </w:r>
          </w:p>
        </w:tc>
      </w:tr>
      <w:tr w:rsidR="006C57AA">
        <w:tc>
          <w:tcPr>
            <w:tcW w:w="534" w:type="dxa"/>
            <w:tcBorders>
              <w:top w:val="nil"/>
              <w:left w:val="nil"/>
              <w:bottom w:val="nil"/>
              <w:right w:val="nil"/>
            </w:tcBorders>
            <w:hideMark/>
          </w:tcPr>
          <w:p w:rsidR="006C57AA" w:rsidRDefault="00816D83">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Další přílohy podle části A</w:t>
            </w:r>
          </w:p>
          <w:p w:rsidR="006C57AA" w:rsidRDefault="00816D83">
            <w:pPr>
              <w:spacing w:before="60"/>
              <w:rPr>
                <w:szCs w:val="24"/>
              </w:rPr>
            </w:pPr>
            <w:r>
              <w:rPr>
                <w:b/>
                <w:sz w:val="20"/>
              </w:rPr>
              <w:lastRenderedPageBreak/>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b/>
                <w:sz w:val="20"/>
              </w:rPr>
              <w:t xml:space="preserve">   </w:t>
            </w:r>
            <w:r w:rsidR="006C57AA">
              <w:rPr>
                <w:szCs w:val="24"/>
              </w:rPr>
              <w:t>k bodu II. žádosti</w:t>
            </w:r>
          </w:p>
          <w:p w:rsidR="006C57AA" w:rsidRDefault="00816D83">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b/>
                <w:sz w:val="20"/>
              </w:rPr>
              <w:t xml:space="preserve">   </w:t>
            </w:r>
            <w:r w:rsidR="006C57AA">
              <w:rPr>
                <w:szCs w:val="24"/>
              </w:rPr>
              <w:t>k bodu III. žádosti</w:t>
            </w:r>
          </w:p>
        </w:tc>
      </w:tr>
    </w:tbl>
    <w:p w:rsidR="008B348F" w:rsidRDefault="008B348F" w:rsidP="006C57AA">
      <w:pPr>
        <w:jc w:val="center"/>
        <w:rPr>
          <w:b/>
          <w:sz w:val="28"/>
          <w:szCs w:val="28"/>
        </w:rPr>
      </w:pPr>
    </w:p>
    <w:p w:rsidR="006C57AA" w:rsidRDefault="006C57AA" w:rsidP="006C57AA">
      <w:pPr>
        <w:jc w:val="center"/>
        <w:rPr>
          <w:b/>
          <w:sz w:val="28"/>
          <w:szCs w:val="28"/>
        </w:rPr>
      </w:pPr>
      <w:r>
        <w:rPr>
          <w:b/>
          <w:sz w:val="28"/>
          <w:szCs w:val="28"/>
        </w:rPr>
        <w:t>ČÁST C</w:t>
      </w:r>
    </w:p>
    <w:p w:rsidR="006C57AA" w:rsidRDefault="006C57AA" w:rsidP="006C57AA">
      <w:pPr>
        <w:rPr>
          <w:szCs w:val="24"/>
        </w:rPr>
      </w:pPr>
    </w:p>
    <w:p w:rsidR="006C57AA" w:rsidRDefault="006C57AA" w:rsidP="006C57AA">
      <w:pPr>
        <w:rPr>
          <w:b/>
          <w:szCs w:val="24"/>
        </w:rPr>
      </w:pPr>
      <w:r>
        <w:rPr>
          <w:b/>
          <w:szCs w:val="24"/>
        </w:rPr>
        <w:t>Přílohy k žádosti o vydání územního rozhodnutí ve zjednodušeném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816D83">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pPr>
            <w:r>
              <w:rPr>
                <w:szCs w:val="24"/>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816D83">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Souhlasy účastníků řízení, kteří mají vlastnická nebo jiná věcná práva k pozemkům nebo stavbám na nich, jež jsou předmětem územního řízení, souhlas s navrhovaným záměrem musí být vyznačen na situačním výkresu.</w:t>
            </w:r>
          </w:p>
        </w:tc>
      </w:tr>
      <w:tr w:rsidR="006C57AA">
        <w:tc>
          <w:tcPr>
            <w:tcW w:w="534" w:type="dxa"/>
            <w:tcBorders>
              <w:top w:val="nil"/>
              <w:left w:val="nil"/>
              <w:bottom w:val="nil"/>
              <w:right w:val="nil"/>
            </w:tcBorders>
            <w:hideMark/>
          </w:tcPr>
          <w:p w:rsidR="006C57AA" w:rsidRDefault="00816D83">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Souhlasy účastníků řízení, kteří mají společnou hranici s těmito pozemky; souhlas s navrhovaným záměrem musí být vyznačen na situačním výkresu.</w:t>
            </w:r>
          </w:p>
        </w:tc>
      </w:tr>
      <w:tr w:rsidR="006C57AA">
        <w:tc>
          <w:tcPr>
            <w:tcW w:w="534" w:type="dxa"/>
            <w:tcBorders>
              <w:top w:val="nil"/>
              <w:left w:val="nil"/>
              <w:bottom w:val="nil"/>
              <w:right w:val="nil"/>
            </w:tcBorders>
            <w:hideMark/>
          </w:tcPr>
          <w:p w:rsidR="006C57AA" w:rsidRDefault="00816D83">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816D83">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Seznam a adresy oprávněných osob z věcných práv k pozemkům nebo stavbám, na kterých se stavba / změna stavby umisťuje.</w:t>
            </w:r>
          </w:p>
        </w:tc>
      </w:tr>
      <w:tr w:rsidR="006C57AA">
        <w:tc>
          <w:tcPr>
            <w:tcW w:w="534" w:type="dxa"/>
            <w:tcBorders>
              <w:top w:val="nil"/>
              <w:left w:val="nil"/>
              <w:bottom w:val="nil"/>
              <w:right w:val="nil"/>
            </w:tcBorders>
            <w:hideMark/>
          </w:tcPr>
          <w:p w:rsidR="006C57AA" w:rsidRDefault="00816D83">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Celková situace v měřítku katastrální mapy včetně parcelních čísel, se zakreslením stavebního pozemku, požadovaného umístění stavby / změny stavby, s vyznačením vazeb a účinků na okolí, zejména vzdáleností od hranic pozemku a sousedních staveb.</w:t>
            </w:r>
          </w:p>
        </w:tc>
      </w:tr>
      <w:tr w:rsidR="006C57AA">
        <w:tc>
          <w:tcPr>
            <w:tcW w:w="534" w:type="dxa"/>
            <w:tcBorders>
              <w:top w:val="nil"/>
              <w:left w:val="nil"/>
              <w:bottom w:val="nil"/>
              <w:right w:val="nil"/>
            </w:tcBorders>
            <w:hideMark/>
          </w:tcPr>
          <w:p w:rsidR="006C57AA" w:rsidRDefault="00816D83">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 xml:space="preserve">U liniových staveb delších než </w:t>
            </w:r>
            <w:smartTag w:uri="urn:schemas-microsoft-com:office:smarttags" w:element="metricconverter">
              <w:smartTagPr>
                <w:attr w:name="ProductID" w:val="1 000 m"/>
              </w:smartTagPr>
              <w:r>
                <w:rPr>
                  <w:szCs w:val="24"/>
                </w:rPr>
                <w:t>1 000 m</w:t>
              </w:r>
            </w:smartTag>
            <w:r>
              <w:rPr>
                <w:szCs w:val="24"/>
              </w:rPr>
              <w:t xml:space="preserve"> a u staveb zvlášť rozsáhlých se doklad uvedený v bodě 5. doplní zákresem stavby na mapovém podkladě v měřítku 1:10 000 až 1:50 000.</w:t>
            </w:r>
          </w:p>
        </w:tc>
      </w:tr>
      <w:tr w:rsidR="006C57AA">
        <w:tc>
          <w:tcPr>
            <w:tcW w:w="534" w:type="dxa"/>
            <w:tcBorders>
              <w:top w:val="nil"/>
              <w:left w:val="nil"/>
              <w:bottom w:val="nil"/>
              <w:right w:val="nil"/>
            </w:tcBorders>
          </w:tcPr>
          <w:p w:rsidR="006C57AA" w:rsidRDefault="006C57AA">
            <w:pPr>
              <w:spacing w:before="60"/>
              <w:jc w:val="center"/>
              <w:rPr>
                <w:b/>
                <w:szCs w:val="24"/>
              </w:rPr>
            </w:pP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Dokumentace podle přílohy č. 1 vyhlášky č. 499/2006 Sb., jejíž součástí jsou:</w:t>
            </w:r>
          </w:p>
          <w:p w:rsidR="006C57AA" w:rsidRDefault="006C57AA" w:rsidP="006C57AA">
            <w:pPr>
              <w:numPr>
                <w:ilvl w:val="0"/>
                <w:numId w:val="8"/>
              </w:numPr>
              <w:spacing w:before="60"/>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stavby dotčeny, s uvedením příslušného orgánu, č.j. a data vydání,</w:t>
            </w:r>
          </w:p>
          <w:p w:rsidR="006C57AA" w:rsidRDefault="006C57AA" w:rsidP="006C57AA">
            <w:pPr>
              <w:numPr>
                <w:ilvl w:val="0"/>
                <w:numId w:val="8"/>
              </w:numPr>
              <w:spacing w:before="60"/>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tcBorders>
              <w:top w:val="nil"/>
              <w:left w:val="nil"/>
              <w:bottom w:val="nil"/>
              <w:right w:val="nil"/>
            </w:tcBorders>
            <w:hideMark/>
          </w:tcPr>
          <w:p w:rsidR="006C57AA" w:rsidRDefault="00816D83">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Smlouvy s příslušnými vlastníky veřejné dopravní a technické infrastruktury nebo plánovací smlouvu, vyžaduje-li záměr vybudování nové nebo úpravu stávající veřejné dopravní a technické infrastruktury.</w:t>
            </w:r>
          </w:p>
        </w:tc>
      </w:tr>
      <w:tr w:rsidR="006C57AA">
        <w:tc>
          <w:tcPr>
            <w:tcW w:w="534" w:type="dxa"/>
            <w:tcBorders>
              <w:top w:val="nil"/>
              <w:left w:val="nil"/>
              <w:bottom w:val="nil"/>
              <w:right w:val="nil"/>
            </w:tcBorders>
          </w:tcPr>
          <w:p w:rsidR="006C57AA" w:rsidRDefault="00816D83">
            <w:pPr>
              <w:spacing w:before="60"/>
              <w:jc w:val="center"/>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p w:rsidR="006C57AA" w:rsidRDefault="006C57AA">
            <w:pPr>
              <w:spacing w:before="60"/>
              <w:jc w:val="center"/>
              <w:rPr>
                <w:b/>
                <w:sz w:val="26"/>
                <w:szCs w:val="26"/>
              </w:rPr>
            </w:pPr>
          </w:p>
          <w:p w:rsidR="006C57AA" w:rsidRDefault="006C57AA">
            <w:pPr>
              <w:spacing w:before="60"/>
              <w:jc w:val="center"/>
              <w:rPr>
                <w:b/>
                <w:sz w:val="26"/>
                <w:szCs w:val="26"/>
              </w:rPr>
            </w:pPr>
          </w:p>
          <w:p w:rsidR="006C57AA" w:rsidRDefault="00816D83">
            <w:pPr>
              <w:spacing w:before="60"/>
              <w:jc w:val="center"/>
              <w:rPr>
                <w:sz w:val="26"/>
                <w:szCs w:val="26"/>
              </w:rPr>
            </w:pPr>
            <w:r>
              <w:rPr>
                <w:sz w:val="26"/>
                <w:szCs w:val="26"/>
              </w:rPr>
              <w:fldChar w:fldCharType="begin">
                <w:ffData>
                  <w:name w:val="Zaškrtávací26"/>
                  <w:enabled/>
                  <w:calcOnExit w:val="0"/>
                  <w:checkBox>
                    <w:sizeAuto/>
                    <w:default w:val="0"/>
                  </w:checkBox>
                </w:ffData>
              </w:fldChar>
            </w:r>
            <w:r w:rsidR="006C57AA">
              <w:rPr>
                <w:sz w:val="26"/>
                <w:szCs w:val="26"/>
              </w:rPr>
              <w:instrText xml:space="preserve"> FORMCHECKBOX </w:instrText>
            </w:r>
            <w:r>
              <w:rPr>
                <w:sz w:val="26"/>
                <w:szCs w:val="26"/>
              </w:rPr>
            </w:r>
            <w:r>
              <w:rPr>
                <w:sz w:val="26"/>
                <w:szCs w:val="26"/>
              </w:rPr>
              <w:fldChar w:fldCharType="separate"/>
            </w:r>
            <w:r>
              <w:rPr>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U výrobků, které plní funkci stavby, doklad podle zvláštního právního předpisu prokazujícího shodu jeho vlastností s požadavky na stavby podle § 156 stavebního zákona nebo technickou dokumentaci výrobce nebo dovozce, popřípadě další doklad, z něhož je možné ověřit dodržení požadavků na stavby.</w:t>
            </w:r>
          </w:p>
          <w:p w:rsidR="006C57AA" w:rsidRDefault="006C57AA" w:rsidP="006C57AA">
            <w:pPr>
              <w:numPr>
                <w:ilvl w:val="0"/>
                <w:numId w:val="9"/>
              </w:numPr>
              <w:spacing w:before="60"/>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stavba / její změna, která je podlimitním záměrem, nepodléhá zjišťovacímu řízení; závěr zjišťovacího řízení, že stavba / její změna nemůže mít významný vliv na životní prostředí.</w:t>
            </w:r>
          </w:p>
        </w:tc>
      </w:tr>
      <w:tr w:rsidR="006C57AA">
        <w:tc>
          <w:tcPr>
            <w:tcW w:w="534" w:type="dxa"/>
            <w:tcBorders>
              <w:top w:val="nil"/>
              <w:left w:val="nil"/>
              <w:bottom w:val="nil"/>
              <w:right w:val="nil"/>
            </w:tcBorders>
            <w:hideMark/>
          </w:tcPr>
          <w:p w:rsidR="006C57AA" w:rsidRDefault="00816D83">
            <w:pPr>
              <w:spacing w:before="60"/>
              <w:jc w:val="center"/>
              <w:rPr>
                <w:b/>
                <w:sz w:val="26"/>
                <w:szCs w:val="26"/>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Další přílohy podle části A:</w:t>
            </w:r>
          </w:p>
          <w:p w:rsidR="006C57AA" w:rsidRDefault="00816D83">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II. žádosti</w:t>
            </w:r>
          </w:p>
          <w:p w:rsidR="006C57AA" w:rsidRDefault="00816D83">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III. žádosti</w:t>
            </w:r>
          </w:p>
        </w:tc>
      </w:tr>
    </w:tbl>
    <w:p w:rsidR="00837491" w:rsidRDefault="00837491" w:rsidP="00B75ADE">
      <w:pPr>
        <w:jc w:val="right"/>
      </w:pPr>
      <w:bookmarkStart w:id="0" w:name="_GoBack"/>
      <w:bookmarkEnd w:id="0"/>
    </w:p>
    <w:sectPr w:rsidR="00837491" w:rsidSect="008C3B25">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Times New Roman tučné">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39106D"/>
    <w:rsid w:val="003E17E6"/>
    <w:rsid w:val="006C57AA"/>
    <w:rsid w:val="007C7FBB"/>
    <w:rsid w:val="00816D83"/>
    <w:rsid w:val="00837491"/>
    <w:rsid w:val="008B348F"/>
    <w:rsid w:val="008C3B25"/>
    <w:rsid w:val="009C456C"/>
    <w:rsid w:val="00B75ADE"/>
    <w:rsid w:val="00F75A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1935</Words>
  <Characters>11422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Andrea Chromá</cp:lastModifiedBy>
  <cp:revision>3</cp:revision>
  <cp:lastPrinted>2013-04-02T06:28:00Z</cp:lastPrinted>
  <dcterms:created xsi:type="dcterms:W3CDTF">2013-04-02T05:32:00Z</dcterms:created>
  <dcterms:modified xsi:type="dcterms:W3CDTF">2013-04-02T06:33:00Z</dcterms:modified>
</cp:coreProperties>
</file>