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pStyle w:val="Nadpis1"/>
        <w:tabs>
          <w:tab w:val="left" w:pos="4395"/>
        </w:tabs>
        <w:rPr>
          <w:rFonts w:ascii="Times New Roman" w:hAnsi="Times New Roman"/>
          <w:sz w:val="24"/>
          <w:szCs w:val="24"/>
        </w:rPr>
      </w:pPr>
      <w:r>
        <w:rPr>
          <w:szCs w:val="24"/>
        </w:rPr>
        <w:tab/>
      </w:r>
      <w:r>
        <w:rPr>
          <w:rFonts w:ascii="Times New Roman" w:hAnsi="Times New Roman"/>
          <w:sz w:val="24"/>
          <w:szCs w:val="24"/>
        </w:rPr>
        <w:t xml:space="preserve">Adresa příslušného úřadu </w:t>
      </w:r>
    </w:p>
    <w:p w:rsidR="00621A03" w:rsidRDefault="006C57AA" w:rsidP="00621A03">
      <w:pPr>
        <w:tabs>
          <w:tab w:val="left" w:pos="4395"/>
          <w:tab w:val="left" w:pos="5670"/>
        </w:tabs>
        <w:spacing w:before="240" w:line="360" w:lineRule="auto"/>
        <w:rPr>
          <w:szCs w:val="24"/>
        </w:rPr>
      </w:pPr>
      <w:r>
        <w:rPr>
          <w:szCs w:val="24"/>
        </w:rPr>
        <w:tab/>
      </w:r>
      <w:r w:rsidR="00621A03">
        <w:rPr>
          <w:szCs w:val="24"/>
        </w:rPr>
        <w:t>Úřad:</w:t>
      </w:r>
      <w:r w:rsidR="00621A03">
        <w:rPr>
          <w:szCs w:val="24"/>
        </w:rPr>
        <w:tab/>
      </w:r>
      <w:r w:rsidR="00621A03">
        <w:rPr>
          <w:b/>
          <w:szCs w:val="24"/>
        </w:rPr>
        <w:t>Městský úřad Rajhrad, stavební úřad</w:t>
      </w:r>
    </w:p>
    <w:p w:rsidR="00621A03" w:rsidRDefault="00621A03" w:rsidP="00621A03">
      <w:pPr>
        <w:tabs>
          <w:tab w:val="left" w:pos="4395"/>
          <w:tab w:val="left" w:pos="5670"/>
        </w:tabs>
        <w:spacing w:line="360" w:lineRule="auto"/>
        <w:rPr>
          <w:b/>
          <w:szCs w:val="24"/>
        </w:rPr>
      </w:pPr>
      <w:r>
        <w:rPr>
          <w:szCs w:val="24"/>
        </w:rPr>
        <w:tab/>
        <w:t>Ulice:</w:t>
      </w:r>
      <w:r>
        <w:rPr>
          <w:szCs w:val="24"/>
        </w:rPr>
        <w:tab/>
      </w:r>
      <w:r>
        <w:rPr>
          <w:b/>
          <w:szCs w:val="24"/>
        </w:rPr>
        <w:t>Masarykova 32</w:t>
      </w:r>
    </w:p>
    <w:p w:rsidR="006C57AA" w:rsidRDefault="00621A03" w:rsidP="00621A03">
      <w:pPr>
        <w:tabs>
          <w:tab w:val="left" w:pos="4395"/>
          <w:tab w:val="left" w:pos="5670"/>
        </w:tabs>
        <w:spacing w:line="360" w:lineRule="auto"/>
        <w:rPr>
          <w:szCs w:val="24"/>
        </w:rPr>
      </w:pPr>
      <w:r>
        <w:rPr>
          <w:szCs w:val="24"/>
        </w:rPr>
        <w:tab/>
        <w:t>PSČ, obec:</w:t>
      </w:r>
      <w:r>
        <w:rPr>
          <w:szCs w:val="24"/>
        </w:rPr>
        <w:tab/>
      </w:r>
      <w:r>
        <w:rPr>
          <w:b/>
          <w:szCs w:val="24"/>
        </w:rPr>
        <w:t>664 61, Rajhrad</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pStyle w:val="Nadpis2"/>
        <w:ind w:left="720" w:hanging="720"/>
        <w:rPr>
          <w:rFonts w:ascii="Times New Roman" w:hAnsi="Times New Roman" w:cs="Times New Roman"/>
          <w:i w:val="0"/>
        </w:rPr>
      </w:pPr>
      <w:r>
        <w:rPr>
          <w:rFonts w:ascii="Times New Roman" w:hAnsi="Times New Roman" w:cs="Times New Roman"/>
          <w:i w:val="0"/>
          <w:sz w:val="24"/>
          <w:szCs w:val="24"/>
        </w:rPr>
        <w:t xml:space="preserve">Věc:    </w:t>
      </w:r>
      <w:r w:rsidR="00FD5007">
        <w:rPr>
          <w:rFonts w:ascii="Times New Roman tučné" w:hAnsi="Times New Roman tučné" w:cs="Times New Roman"/>
          <w:i w:val="0"/>
          <w:caps/>
        </w:rPr>
        <w:t>ŽÁDOST O dodatečné povolení stavby</w:t>
      </w:r>
      <w:r>
        <w:rPr>
          <w:rFonts w:ascii="Times New Roman" w:hAnsi="Times New Roman" w:cs="Times New Roman"/>
          <w:i w:val="0"/>
        </w:rPr>
        <w:t xml:space="preserve"> </w:t>
      </w:r>
    </w:p>
    <w:p w:rsidR="006C57AA" w:rsidRDefault="006C57AA" w:rsidP="006C57AA">
      <w:pPr>
        <w:ind w:left="720" w:hanging="720"/>
      </w:pPr>
    </w:p>
    <w:p w:rsidR="00FD5007" w:rsidRDefault="00FD5007" w:rsidP="00FD5007">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Pr>
          <w:b/>
          <w:sz w:val="26"/>
          <w:szCs w:val="26"/>
        </w:rPr>
        <w:t xml:space="preserve"> </w:t>
      </w:r>
      <w:r>
        <w:rPr>
          <w:b/>
          <w:sz w:val="26"/>
          <w:szCs w:val="26"/>
        </w:rPr>
        <w:tab/>
      </w:r>
      <w:r>
        <w:rPr>
          <w:b/>
          <w:sz w:val="26"/>
          <w:szCs w:val="26"/>
        </w:rPr>
        <w:tab/>
        <w:t xml:space="preserve">ohlášení stavebního záměru </w:t>
      </w:r>
    </w:p>
    <w:p w:rsidR="006C57AA" w:rsidRDefault="006C57AA" w:rsidP="006C57AA">
      <w:pPr>
        <w:pStyle w:val="nadpiszkona"/>
        <w:spacing w:before="0"/>
        <w:jc w:val="both"/>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0"/>
          <w:numId w:val="20"/>
        </w:numPr>
        <w:tabs>
          <w:tab w:val="num" w:pos="540"/>
        </w:tabs>
        <w:spacing w:before="120" w:after="120"/>
        <w:ind w:left="0" w:firstLine="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 xml:space="preserve">II. Identifikační údaje stavebníka </w:t>
      </w:r>
    </w:p>
    <w:p w:rsidR="006C57AA" w:rsidRDefault="006C57AA" w:rsidP="006C57AA">
      <w:pPr>
        <w:pStyle w:val="nadpiszkona"/>
        <w:spacing w:before="0"/>
        <w:jc w:val="both"/>
        <w:rPr>
          <w:b w:val="0"/>
        </w:rPr>
      </w:pPr>
      <w:r>
        <w:rPr>
          <w:b w:val="0"/>
        </w:rPr>
        <w:t xml:space="preserve">(fyzická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w:t>
      </w:r>
      <w:proofErr w:type="gramStart"/>
      <w:r>
        <w:rPr>
          <w:b w:val="0"/>
        </w:rPr>
        <w:t>adresu</w:t>
      </w:r>
      <w:proofErr w:type="gramEnd"/>
      <w:r>
        <w:rPr>
          <w:b w:val="0"/>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p>
    <w:p w:rsidR="006C57AA" w:rsidRDefault="006C57AA" w:rsidP="006C57AA">
      <w:pPr>
        <w:tabs>
          <w:tab w:val="left" w:pos="4111"/>
        </w:tabs>
        <w:spacing w:before="120"/>
        <w:rPr>
          <w:szCs w:val="24"/>
        </w:rPr>
      </w:pPr>
      <w:r>
        <w:rPr>
          <w:szCs w:val="24"/>
        </w:rPr>
        <w:t>Datová schránka:…………</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Ohlašuje-</w:t>
      </w:r>
      <w:proofErr w:type="gramStart"/>
      <w:r>
        <w:rPr>
          <w:szCs w:val="24"/>
        </w:rPr>
        <w:t>li  stavební</w:t>
      </w:r>
      <w:proofErr w:type="gramEnd"/>
      <w:r>
        <w:rPr>
          <w:szCs w:val="24"/>
        </w:rPr>
        <w:t xml:space="preserve"> záměr  více osob, připojují se  údaje obsažené v tomto bodě  v samostatné příloze:</w:t>
      </w:r>
    </w:p>
    <w:p w:rsidR="00F81512" w:rsidRDefault="006C57AA" w:rsidP="006C57AA">
      <w:pPr>
        <w:tabs>
          <w:tab w:val="left" w:pos="426"/>
          <w:tab w:val="left" w:pos="4536"/>
          <w:tab w:val="left" w:pos="4706"/>
        </w:tabs>
        <w:spacing w:before="120"/>
        <w:rPr>
          <w:szCs w:val="24"/>
        </w:rPr>
      </w:pPr>
      <w:r>
        <w:rPr>
          <w:b/>
          <w:szCs w:val="24"/>
        </w:rPr>
        <w:tab/>
        <w:t xml:space="preserve"> </w:t>
      </w:r>
      <w:r w:rsidR="000374B0">
        <w:rPr>
          <w:b/>
          <w:szCs w:val="24"/>
        </w:rPr>
        <w:fldChar w:fldCharType="begin">
          <w:ffData>
            <w:name w:val=""/>
            <w:enabled/>
            <w:calcOnExit w:val="0"/>
            <w:checkBox>
              <w:size w:val="20"/>
              <w:default w:val="0"/>
            </w:checkBox>
          </w:ffData>
        </w:fldChar>
      </w:r>
      <w:r>
        <w:rPr>
          <w:b/>
          <w:szCs w:val="24"/>
        </w:rPr>
        <w:instrText xml:space="preserve"> FORMCHECKBOX </w:instrText>
      </w:r>
      <w:r w:rsidR="000374B0">
        <w:rPr>
          <w:b/>
          <w:szCs w:val="24"/>
        </w:rPr>
      </w:r>
      <w:r w:rsidR="000374B0">
        <w:rPr>
          <w:b/>
          <w:szCs w:val="24"/>
        </w:rPr>
        <w:fldChar w:fldCharType="separate"/>
      </w:r>
      <w:r w:rsidR="000374B0">
        <w:rPr>
          <w:b/>
          <w:szCs w:val="24"/>
        </w:rPr>
        <w:fldChar w:fldCharType="end"/>
      </w:r>
      <w:r>
        <w:rPr>
          <w:b/>
          <w:szCs w:val="24"/>
        </w:rPr>
        <w:t xml:space="preserve">  </w:t>
      </w:r>
      <w:r>
        <w:rPr>
          <w:szCs w:val="24"/>
        </w:rPr>
        <w:t xml:space="preserve"> ano               </w:t>
      </w:r>
      <w:r w:rsidR="000374B0">
        <w:rPr>
          <w:b/>
          <w:szCs w:val="24"/>
        </w:rPr>
        <w:fldChar w:fldCharType="begin">
          <w:ffData>
            <w:name w:val=""/>
            <w:enabled/>
            <w:calcOnExit w:val="0"/>
            <w:checkBox>
              <w:size w:val="20"/>
              <w:default w:val="0"/>
            </w:checkBox>
          </w:ffData>
        </w:fldChar>
      </w:r>
      <w:r>
        <w:rPr>
          <w:b/>
          <w:szCs w:val="24"/>
        </w:rPr>
        <w:instrText xml:space="preserve"> FORMCHECKBOX </w:instrText>
      </w:r>
      <w:r w:rsidR="000374B0">
        <w:rPr>
          <w:b/>
          <w:szCs w:val="24"/>
        </w:rPr>
      </w:r>
      <w:r w:rsidR="000374B0">
        <w:rPr>
          <w:b/>
          <w:szCs w:val="24"/>
        </w:rPr>
        <w:fldChar w:fldCharType="separate"/>
      </w:r>
      <w:r w:rsidR="000374B0">
        <w:rPr>
          <w:b/>
          <w:szCs w:val="24"/>
        </w:rPr>
        <w:fldChar w:fldCharType="end"/>
      </w:r>
      <w:r>
        <w:rPr>
          <w:b/>
          <w:szCs w:val="24"/>
        </w:rPr>
        <w:t xml:space="preserve">  </w:t>
      </w:r>
      <w:r>
        <w:rPr>
          <w:szCs w:val="24"/>
        </w:rPr>
        <w:t xml:space="preserve"> ne</w:t>
      </w:r>
    </w:p>
    <w:p w:rsidR="00F81512" w:rsidRDefault="00F81512">
      <w:pPr>
        <w:spacing w:after="200" w:line="276" w:lineRule="auto"/>
        <w:jc w:val="left"/>
        <w:rPr>
          <w:szCs w:val="24"/>
        </w:rPr>
      </w:pPr>
      <w:r>
        <w:rPr>
          <w:szCs w:val="24"/>
        </w:rPr>
        <w:br w:type="page"/>
      </w:r>
    </w:p>
    <w:p w:rsidR="006C57AA" w:rsidRDefault="006C57AA" w:rsidP="004E6230">
      <w:pPr>
        <w:pStyle w:val="Styl2"/>
        <w:spacing w:after="200"/>
      </w:pPr>
      <w:r>
        <w:lastRenderedPageBreak/>
        <w:t xml:space="preserve">III. Stavebník jedná   </w:t>
      </w:r>
    </w:p>
    <w:p w:rsidR="006C57AA" w:rsidRDefault="000374B0"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0374B0"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p>
    <w:p w:rsidR="006C57AA" w:rsidRDefault="006C57AA" w:rsidP="006C57AA">
      <w:pPr>
        <w:tabs>
          <w:tab w:val="left" w:pos="4111"/>
        </w:tabs>
        <w:spacing w:before="120"/>
        <w:rPr>
          <w:szCs w:val="24"/>
        </w:rPr>
      </w:pPr>
      <w:r>
        <w:rPr>
          <w:szCs w:val="24"/>
        </w:rPr>
        <w:t>Datová schránka:…………</w:t>
      </w:r>
      <w:proofErr w:type="gramStart"/>
      <w:r>
        <w:rPr>
          <w:szCs w:val="24"/>
        </w:rPr>
        <w:t>…... …</w:t>
      </w:r>
      <w:proofErr w:type="gramEnd"/>
      <w:r>
        <w:rPr>
          <w:szCs w:val="24"/>
        </w:rPr>
        <w:t>…………..................................................................................................</w:t>
      </w:r>
    </w:p>
    <w:p w:rsidR="006C57AA" w:rsidRPr="004E6230" w:rsidRDefault="006C57AA" w:rsidP="004E6230">
      <w:pPr>
        <w:pStyle w:val="Styl1Char"/>
      </w:pPr>
      <w:r w:rsidRPr="004E6230">
        <w:t>Údaje o stavebním záměru a jeho popis</w:t>
      </w:r>
    </w:p>
    <w:p w:rsidR="006C57AA" w:rsidRDefault="000374B0"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0374B0"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w:t>
      </w:r>
    </w:p>
    <w:p w:rsidR="006C57AA" w:rsidRDefault="000374B0"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stavby před jejím dokončením</w:t>
      </w:r>
    </w:p>
    <w:p w:rsidR="006C57AA" w:rsidRDefault="006C57AA" w:rsidP="006C57AA">
      <w:pPr>
        <w:spacing w:before="120"/>
        <w:ind w:firstLine="426"/>
        <w:rPr>
          <w:szCs w:val="24"/>
        </w:rPr>
      </w:pPr>
      <w:r>
        <w:rPr>
          <w:szCs w:val="24"/>
        </w:rPr>
        <w:t>původní souhlas s ohlášením vydal…………………………………………….……………………….</w:t>
      </w:r>
    </w:p>
    <w:p w:rsidR="006C57AA" w:rsidRDefault="006C57AA" w:rsidP="006C57AA">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6C57AA" w:rsidRDefault="000374B0"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0374B0"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0374B0"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0374B0"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které vydal………………………………………………………….……………………………….</w:t>
      </w:r>
      <w:proofErr w:type="gramStart"/>
      <w:r>
        <w:rPr>
          <w:szCs w:val="24"/>
        </w:rPr>
        <w:t>…..</w:t>
      </w:r>
      <w:proofErr w:type="gramEnd"/>
      <w:r>
        <w:rPr>
          <w:szCs w:val="24"/>
        </w:rPr>
        <w:t xml:space="preserve"> </w:t>
      </w:r>
    </w:p>
    <w:p w:rsidR="006C57AA" w:rsidRDefault="006C57AA" w:rsidP="006C57AA">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 xml:space="preserve">obec, ulice, číslo popisné / evidenční, </w:t>
      </w:r>
      <w:r>
        <w:rPr>
          <w:szCs w:val="24"/>
        </w:rPr>
        <w:t xml:space="preserve">účel užívání stavby, zastavěná plocha, počet nadzemních a podzemních podlaží, výška / </w:t>
      </w:r>
      <w:proofErr w:type="gramStart"/>
      <w:r>
        <w:rPr>
          <w:szCs w:val="24"/>
        </w:rPr>
        <w:t>hloubka  stavby</w:t>
      </w:r>
      <w:proofErr w:type="gramEnd"/>
      <w:r>
        <w:rPr>
          <w:szCs w:val="24"/>
        </w:rPr>
        <w:t>),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307545" w:rsidRDefault="00307545"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w:t>
      </w:r>
      <w:proofErr w:type="gramStart"/>
      <w:r>
        <w:rPr>
          <w:szCs w:val="24"/>
        </w:rPr>
        <w:t>….. …</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zrušených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1"/>
        </w:numPr>
        <w:tabs>
          <w:tab w:val="left" w:pos="360"/>
        </w:tabs>
        <w:spacing w:before="360" w:after="120"/>
        <w:ind w:left="425" w:hanging="425"/>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Pr="004E6230" w:rsidRDefault="006C57AA" w:rsidP="006C57AA">
      <w:pPr>
        <w:pStyle w:val="Textodstavce"/>
        <w:numPr>
          <w:ilvl w:val="0"/>
          <w:numId w:val="21"/>
        </w:numPr>
        <w:spacing w:before="360"/>
        <w:ind w:left="425" w:hanging="425"/>
        <w:rPr>
          <w:b/>
          <w:lang w:val="cs-CZ"/>
        </w:rPr>
      </w:pPr>
      <w:r w:rsidRPr="004E6230">
        <w:rPr>
          <w:b/>
          <w:lang w:val="cs-CZ"/>
        </w:rPr>
        <w:t xml:space="preserve">Údaje o místu stavebního záměru </w:t>
      </w:r>
    </w:p>
    <w:p w:rsidR="006C57AA" w:rsidRDefault="006C57AA" w:rsidP="006C57AA">
      <w:pPr>
        <w:spacing w:before="120"/>
      </w:pPr>
      <w:r>
        <w:t>(stavební pozemek popřípadě pozemky, které se mají použít jako staveniště)</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w:t>
      </w:r>
      <w:proofErr w:type="gramStart"/>
      <w:r>
        <w:rPr>
          <w:sz w:val="22"/>
          <w:szCs w:val="22"/>
        </w:rPr>
        <w:t xml:space="preserve">pozemků, </w:t>
      </w:r>
      <w:r>
        <w:rPr>
          <w:szCs w:val="24"/>
        </w:rPr>
        <w:t xml:space="preserve"> připojují</w:t>
      </w:r>
      <w:proofErr w:type="gramEnd"/>
      <w:r>
        <w:rPr>
          <w:szCs w:val="24"/>
        </w:rPr>
        <w:t xml:space="preserve"> se údaje obsažené v tomto bodě  v samostatné příloze:  </w:t>
      </w:r>
    </w:p>
    <w:p w:rsidR="006C57AA" w:rsidRDefault="000374B0"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6C57AA" w:rsidRDefault="006C57AA" w:rsidP="004E6230">
      <w:pPr>
        <w:pStyle w:val="Styl1Char"/>
      </w:pPr>
      <w:r>
        <w:t xml:space="preserve"> Údaje o způsobu provádění stavebního záměru</w:t>
      </w:r>
    </w:p>
    <w:p w:rsidR="006C57AA" w:rsidRDefault="000374B0" w:rsidP="006C57AA">
      <w:pPr>
        <w:spacing w:before="60"/>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proofErr w:type="gramStart"/>
      <w:r w:rsidR="006C57AA">
        <w:rPr>
          <w:szCs w:val="24"/>
        </w:rPr>
        <w:t xml:space="preserve">dodavatelsky </w:t>
      </w:r>
      <w:r w:rsidR="006C57AA">
        <w:t>–</w:t>
      </w:r>
      <w:r w:rsidR="006C57AA">
        <w:rPr>
          <w:szCs w:val="24"/>
        </w:rPr>
        <w:t xml:space="preserve"> </w:t>
      </w:r>
      <w:r w:rsidR="006C57AA">
        <w:t xml:space="preserve"> název</w:t>
      </w:r>
      <w:proofErr w:type="gramEnd"/>
      <w:r w:rsidR="006C57AA">
        <w:t xml:space="preserve">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0374B0"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proofErr w:type="gramStart"/>
      <w:r w:rsidR="006C57AA">
        <w:rPr>
          <w:szCs w:val="24"/>
        </w:rPr>
        <w:t xml:space="preserve">svépomocí </w:t>
      </w:r>
      <w:r w:rsidR="006C57AA">
        <w:t>–</w:t>
      </w:r>
      <w:r w:rsidR="006C57AA">
        <w:rPr>
          <w:szCs w:val="24"/>
        </w:rPr>
        <w:t xml:space="preserve">  jméno</w:t>
      </w:r>
      <w:proofErr w:type="gramEnd"/>
      <w:r w:rsidR="006C57AA">
        <w:rPr>
          <w:szCs w:val="24"/>
        </w:rPr>
        <w:t xml:space="preserve"> a příjmení:</w:t>
      </w:r>
    </w:p>
    <w:p w:rsidR="006C57AA" w:rsidRDefault="000374B0" w:rsidP="006C57AA">
      <w:pPr>
        <w:spacing w:before="120"/>
        <w:ind w:left="851" w:hanging="425"/>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stavbyvedoucího (je-li předmětem ohlášení stavba pro bydlení nebo změna stavby, která je kulturní památkou), spolu s uvedením čísla, pod kterým je zapsán v seznamu autorizovaných osob; </w:t>
      </w:r>
      <w:r w:rsidR="006C57AA">
        <w:t xml:space="preserve">písemné prohlášení stavbyvedoucího, že bude řídit provádění stavby, je </w:t>
      </w:r>
      <w:r w:rsidR="006C57AA">
        <w:rPr>
          <w:szCs w:val="24"/>
        </w:rPr>
        <w:t>v samostatné příloze</w:t>
      </w:r>
    </w:p>
    <w:p w:rsidR="006C57AA" w:rsidRDefault="000374B0" w:rsidP="006C57AA">
      <w:pPr>
        <w:spacing w:before="120"/>
        <w:ind w:left="851" w:hanging="425"/>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osoby vykonávající stavební dozor (u ostatních staveb) s uvedením dosaženého vzdělání a praxe; </w:t>
      </w:r>
      <w:r w:rsidR="006C57AA">
        <w:t xml:space="preserve">písemné prohlášení odborně způsobilé osoby, že bude </w:t>
      </w:r>
      <w:proofErr w:type="gramStart"/>
      <w:r w:rsidR="006C57AA">
        <w:t>vykonávat  stavební</w:t>
      </w:r>
      <w:proofErr w:type="gramEnd"/>
      <w:r w:rsidR="006C57AA">
        <w:t xml:space="preserve"> dozor  a doklad o její kvalifikaci</w:t>
      </w:r>
      <w:r w:rsidR="006C57AA">
        <w:rPr>
          <w:i/>
        </w:rPr>
        <w:t xml:space="preserve"> </w:t>
      </w:r>
      <w:r w:rsidR="006C57AA">
        <w:t>je</w:t>
      </w:r>
      <w:r w:rsidR="006C57AA">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1"/>
        </w:numPr>
        <w:tabs>
          <w:tab w:val="num" w:pos="567"/>
        </w:tabs>
        <w:spacing w:before="360" w:after="120"/>
        <w:ind w:hanging="1080"/>
        <w:rPr>
          <w:b/>
          <w:szCs w:val="24"/>
        </w:rPr>
      </w:pPr>
      <w:r>
        <w:rPr>
          <w:b/>
          <w:szCs w:val="24"/>
        </w:rPr>
        <w:t>Předpokládaný termín dokončení stavebního záměru</w:t>
      </w:r>
    </w:p>
    <w:p w:rsidR="00307545" w:rsidRDefault="00307545"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roofErr w:type="gramStart"/>
      <w:r>
        <w:rPr>
          <w:szCs w:val="24"/>
        </w:rPr>
        <w:t>Dokončení  …</w:t>
      </w:r>
      <w:proofErr w:type="gramEnd"/>
      <w:r>
        <w:rPr>
          <w:szCs w:val="24"/>
        </w:rPr>
        <w:t>…………………………….…………………………………………………………………</w:t>
      </w:r>
    </w:p>
    <w:p w:rsidR="006C57AA" w:rsidRDefault="006C57AA" w:rsidP="006C57AA">
      <w:pPr>
        <w:numPr>
          <w:ilvl w:val="0"/>
          <w:numId w:val="21"/>
        </w:numPr>
        <w:tabs>
          <w:tab w:val="left" w:pos="540"/>
          <w:tab w:val="num" w:pos="567"/>
        </w:tabs>
        <w:spacing w:before="360"/>
        <w:ind w:left="1077" w:hanging="1077"/>
        <w:rPr>
          <w:b/>
          <w:szCs w:val="24"/>
        </w:rPr>
      </w:pPr>
      <w:r>
        <w:rPr>
          <w:b/>
          <w:szCs w:val="24"/>
        </w:rPr>
        <w:t xml:space="preserve">Orientační náklady na provedení stavebního záměru: </w:t>
      </w:r>
      <w:r>
        <w:rPr>
          <w:szCs w:val="24"/>
        </w:rPr>
        <w:t>………………………………………</w:t>
      </w:r>
      <w:proofErr w:type="gramStart"/>
      <w:r>
        <w:rPr>
          <w:szCs w:val="24"/>
        </w:rPr>
        <w:t>…..</w:t>
      </w:r>
      <w:proofErr w:type="gramEnd"/>
    </w:p>
    <w:p w:rsidR="006C57AA" w:rsidRDefault="006C57AA" w:rsidP="006C57AA">
      <w:pPr>
        <w:tabs>
          <w:tab w:val="left" w:pos="540"/>
          <w:tab w:val="num" w:pos="567"/>
        </w:tabs>
        <w:spacing w:before="120" w:after="120"/>
        <w:ind w:hanging="1080"/>
        <w:rPr>
          <w:b/>
          <w:szCs w:val="24"/>
        </w:rPr>
      </w:pPr>
    </w:p>
    <w:p w:rsidR="006C57AA" w:rsidRDefault="006C57AA" w:rsidP="006C57AA">
      <w:pPr>
        <w:numPr>
          <w:ilvl w:val="0"/>
          <w:numId w:val="21"/>
        </w:numPr>
        <w:tabs>
          <w:tab w:val="clear" w:pos="1080"/>
          <w:tab w:val="num" w:pos="567"/>
          <w:tab w:val="left" w:pos="4536"/>
          <w:tab w:val="left" w:pos="4706"/>
        </w:tabs>
        <w:spacing w:before="120" w:after="120"/>
        <w:ind w:left="1077" w:hanging="1077"/>
        <w:rPr>
          <w:b/>
          <w:szCs w:val="24"/>
        </w:rPr>
      </w:pPr>
      <w:r>
        <w:rPr>
          <w:b/>
          <w:szCs w:val="24"/>
        </w:rPr>
        <w:t>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sidR="000374B0">
        <w:rPr>
          <w:b/>
          <w:szCs w:val="24"/>
        </w:rPr>
        <w:fldChar w:fldCharType="begin">
          <w:ffData>
            <w:name w:val="Zaškrtávací26"/>
            <w:enabled/>
            <w:calcOnExit w:val="0"/>
            <w:checkBox>
              <w:size w:val="20"/>
              <w:default w:val="0"/>
            </w:checkBox>
          </w:ffData>
        </w:fldChar>
      </w:r>
      <w:r>
        <w:rPr>
          <w:b/>
          <w:szCs w:val="24"/>
        </w:rPr>
        <w:instrText xml:space="preserve"> FORMCHECKBOX </w:instrText>
      </w:r>
      <w:r w:rsidR="000374B0">
        <w:rPr>
          <w:b/>
          <w:szCs w:val="24"/>
        </w:rPr>
      </w:r>
      <w:r w:rsidR="000374B0">
        <w:rPr>
          <w:b/>
          <w:szCs w:val="24"/>
        </w:rPr>
        <w:fldChar w:fldCharType="separate"/>
      </w:r>
      <w:r w:rsidR="000374B0">
        <w:rPr>
          <w:b/>
          <w:szCs w:val="24"/>
        </w:rPr>
        <w:fldChar w:fldCharType="end"/>
      </w:r>
      <w:r>
        <w:rPr>
          <w:b/>
          <w:szCs w:val="24"/>
        </w:rPr>
        <w:t xml:space="preserve"> </w:t>
      </w:r>
      <w:r>
        <w:rPr>
          <w:szCs w:val="24"/>
        </w:rPr>
        <w:t xml:space="preserve">  ano    </w:t>
      </w:r>
      <w:r w:rsidR="000374B0">
        <w:rPr>
          <w:b/>
          <w:szCs w:val="24"/>
        </w:rPr>
        <w:fldChar w:fldCharType="begin">
          <w:ffData>
            <w:name w:val="Zaškrtávací26"/>
            <w:enabled/>
            <w:calcOnExit w:val="0"/>
            <w:checkBox>
              <w:size w:val="20"/>
              <w:default w:val="0"/>
            </w:checkBox>
          </w:ffData>
        </w:fldChar>
      </w:r>
      <w:r>
        <w:rPr>
          <w:b/>
          <w:szCs w:val="24"/>
        </w:rPr>
        <w:instrText xml:space="preserve"> FORMCHECKBOX </w:instrText>
      </w:r>
      <w:r w:rsidR="000374B0">
        <w:rPr>
          <w:b/>
          <w:szCs w:val="24"/>
        </w:rPr>
      </w:r>
      <w:r w:rsidR="000374B0">
        <w:rPr>
          <w:b/>
          <w:szCs w:val="24"/>
        </w:rPr>
        <w:fldChar w:fldCharType="separate"/>
      </w:r>
      <w:r w:rsidR="000374B0">
        <w:rPr>
          <w:b/>
          <w:szCs w:val="24"/>
        </w:rPr>
        <w:fldChar w:fldCharType="end"/>
      </w:r>
      <w:r>
        <w:rPr>
          <w:b/>
          <w:szCs w:val="24"/>
        </w:rPr>
        <w:t xml:space="preserve">  </w:t>
      </w:r>
      <w:r>
        <w:rPr>
          <w:szCs w:val="24"/>
        </w:rPr>
        <w:t>ne</w:t>
      </w:r>
    </w:p>
    <w:p w:rsidR="006C57AA" w:rsidRDefault="006C57AA" w:rsidP="006C57AA">
      <w:pPr>
        <w:spacing w:before="120"/>
        <w:rPr>
          <w:szCs w:val="24"/>
        </w:rPr>
      </w:pPr>
      <w:r>
        <w:rPr>
          <w:szCs w:val="24"/>
        </w:rPr>
        <w:t>Pokud ano, je souhlas vlastníka této nemovitostí připojen v samostatné příloze.</w:t>
      </w:r>
    </w:p>
    <w:p w:rsidR="006C57AA" w:rsidRDefault="006C57AA" w:rsidP="006C57AA">
      <w:pPr>
        <w:tabs>
          <w:tab w:val="left" w:pos="426"/>
          <w:tab w:val="left" w:pos="2127"/>
          <w:tab w:val="left" w:pos="3261"/>
        </w:tabs>
        <w:spacing w:line="360" w:lineRule="auto"/>
        <w:rPr>
          <w:szCs w:val="24"/>
        </w:rPr>
      </w:pPr>
    </w:p>
    <w:p w:rsidR="00307545" w:rsidRDefault="00307545" w:rsidP="006C57AA">
      <w:pPr>
        <w:tabs>
          <w:tab w:val="left" w:pos="426"/>
          <w:tab w:val="left" w:pos="2127"/>
          <w:tab w:val="left" w:pos="3261"/>
        </w:tabs>
        <w:spacing w:line="360" w:lineRule="auto"/>
        <w:rPr>
          <w:szCs w:val="24"/>
        </w:rPr>
      </w:pPr>
    </w:p>
    <w:p w:rsidR="006C57AA" w:rsidRDefault="006C57AA" w:rsidP="00307545">
      <w:pPr>
        <w:tabs>
          <w:tab w:val="left" w:pos="426"/>
          <w:tab w:val="left" w:pos="2127"/>
          <w:tab w:val="left" w:pos="3261"/>
        </w:tabs>
        <w:spacing w:after="400" w:line="360" w:lineRule="auto"/>
        <w:rPr>
          <w:szCs w:val="24"/>
        </w:rPr>
      </w:pPr>
      <w:r>
        <w:rPr>
          <w:szCs w:val="24"/>
        </w:rPr>
        <w:t>V …</w:t>
      </w:r>
      <w:r w:rsidR="00307545">
        <w:rPr>
          <w:szCs w:val="24"/>
        </w:rPr>
        <w:t>……</w:t>
      </w:r>
      <w:proofErr w:type="gramStart"/>
      <w:r w:rsidR="00307545">
        <w:rPr>
          <w:szCs w:val="24"/>
        </w:rPr>
        <w:t>…...…</w:t>
      </w:r>
      <w:proofErr w:type="gramEnd"/>
      <w:r w:rsidR="00307545">
        <w:rPr>
          <w:szCs w:val="24"/>
        </w:rPr>
        <w:t>…………………dne……..…....………..</w:t>
      </w:r>
    </w:p>
    <w:p w:rsidR="006C57AA" w:rsidRDefault="006C57AA" w:rsidP="00307545">
      <w:pPr>
        <w:ind w:left="4820"/>
        <w:jc w:val="right"/>
        <w:rPr>
          <w:szCs w:val="24"/>
        </w:rPr>
      </w:pPr>
      <w:r>
        <w:rPr>
          <w:szCs w:val="24"/>
        </w:rPr>
        <w:t>………………………………………………..</w:t>
      </w:r>
    </w:p>
    <w:p w:rsidR="006C57AA" w:rsidRPr="00307545" w:rsidRDefault="006C57AA" w:rsidP="00307545">
      <w:pPr>
        <w:ind w:left="7229" w:firstLine="559"/>
        <w:rPr>
          <w:szCs w:val="24"/>
        </w:rPr>
      </w:pPr>
      <w:r w:rsidRPr="00307545">
        <w:rPr>
          <w:szCs w:val="24"/>
        </w:rPr>
        <w:t xml:space="preserve">podpis </w:t>
      </w:r>
    </w:p>
    <w:p w:rsidR="006C57AA" w:rsidRDefault="006C57AA" w:rsidP="006C57AA">
      <w:pPr>
        <w:spacing w:after="240"/>
        <w:jc w:val="center"/>
        <w:rPr>
          <w:b/>
          <w:sz w:val="28"/>
          <w:szCs w:val="28"/>
        </w:rPr>
      </w:pPr>
      <w:r>
        <w:rPr>
          <w:b/>
          <w:sz w:val="28"/>
          <w:szCs w:val="28"/>
        </w:rPr>
        <w:br w:type="page"/>
      </w:r>
      <w:r>
        <w:rPr>
          <w:b/>
          <w:sz w:val="28"/>
          <w:szCs w:val="28"/>
        </w:rPr>
        <w:lastRenderedPageBreak/>
        <w:t>ČÁST B</w:t>
      </w:r>
    </w:p>
    <w:p w:rsidR="006C57AA" w:rsidRDefault="006C57AA" w:rsidP="006C57AA">
      <w:pPr>
        <w:rPr>
          <w:b/>
          <w:szCs w:val="24"/>
        </w:rPr>
      </w:pPr>
      <w:r>
        <w:rPr>
          <w:b/>
          <w:szCs w:val="24"/>
        </w:rPr>
        <w:t>Přílohy k ohlášení:</w:t>
      </w:r>
    </w:p>
    <w:p w:rsidR="006C57AA" w:rsidRDefault="006C57AA" w:rsidP="006C57AA"/>
    <w:tbl>
      <w:tblPr>
        <w:tblW w:w="0" w:type="auto"/>
        <w:tblBorders>
          <w:right w:val="single" w:sz="4" w:space="0" w:color="auto"/>
        </w:tblBorders>
        <w:tblLook w:val="01E0"/>
      </w:tblPr>
      <w:tblGrid>
        <w:gridCol w:w="917"/>
        <w:gridCol w:w="9503"/>
      </w:tblGrid>
      <w:tr w:rsidR="006C57AA">
        <w:tc>
          <w:tcPr>
            <w:tcW w:w="917" w:type="dxa"/>
            <w:tcBorders>
              <w:top w:val="nil"/>
              <w:left w:val="nil"/>
              <w:bottom w:val="nil"/>
              <w:right w:val="nil"/>
            </w:tcBorders>
            <w:hideMark/>
          </w:tcPr>
          <w:p w:rsidR="006C57AA" w:rsidRDefault="000374B0">
            <w:pPr>
              <w:tabs>
                <w:tab w:val="left" w:pos="851"/>
              </w:tabs>
              <w:spacing w:before="120" w:after="120"/>
              <w:ind w:left="425"/>
              <w:jc w:val="center"/>
              <w:outlineLvl w:val="6"/>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prokazující vlastnické právo k pozemku nebo stavbě anebo právo založené smlouvou provést stavbu nebo </w:t>
            </w:r>
            <w:proofErr w:type="gramStart"/>
            <w:r>
              <w:t>opatření  anebo</w:t>
            </w:r>
            <w:proofErr w:type="gramEnd"/>
            <w:r>
              <w:t xml:space="preserve"> právo odpovídající věcnému břemenu k pozemku nebo stavbě, pokud stavební úřad nemůže existenci takového práva ověřit v katastru nemovitostí </w:t>
            </w:r>
            <w:r>
              <w:rPr>
                <w:szCs w:val="24"/>
              </w:rPr>
              <w:t>dálkovým přístupem.</w:t>
            </w:r>
          </w:p>
        </w:tc>
      </w:tr>
      <w:tr w:rsidR="006C57AA">
        <w:tc>
          <w:tcPr>
            <w:tcW w:w="917" w:type="dxa"/>
            <w:tcBorders>
              <w:top w:val="nil"/>
              <w:left w:val="nil"/>
              <w:bottom w:val="nil"/>
              <w:right w:val="nil"/>
            </w:tcBorders>
            <w:hideMark/>
          </w:tcPr>
          <w:p w:rsidR="006C57AA" w:rsidRDefault="000374B0">
            <w:pPr>
              <w:tabs>
                <w:tab w:val="left" w:pos="851"/>
              </w:tabs>
              <w:spacing w:before="120" w:after="120"/>
              <w:ind w:left="425"/>
              <w:jc w:val="center"/>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Plná moc v případě zastupování stavebníka, není-li udělena plná moc pro více řízení, popřípadě plná moc do protokolu.</w:t>
            </w:r>
          </w:p>
        </w:tc>
      </w:tr>
      <w:tr w:rsidR="006C57AA">
        <w:tc>
          <w:tcPr>
            <w:tcW w:w="917" w:type="dxa"/>
            <w:tcBorders>
              <w:top w:val="nil"/>
              <w:left w:val="nil"/>
              <w:bottom w:val="nil"/>
              <w:right w:val="nil"/>
            </w:tcBorders>
            <w:hideMark/>
          </w:tcPr>
          <w:p w:rsidR="006C57AA" w:rsidRDefault="000374B0">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Seznam a adresy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0374B0">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Situační výkres s vyznačenými souhlasy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0374B0">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U staveb prováděných svépomocí písemné prohlášení stavbyvedoucího, že bude řídit provádění stavby, nebo prohlášení odborně způsobilé osoby, že bude </w:t>
            </w:r>
            <w:proofErr w:type="gramStart"/>
            <w:r>
              <w:t>vykonávat  stavební</w:t>
            </w:r>
            <w:proofErr w:type="gramEnd"/>
            <w:r>
              <w:t xml:space="preserve"> dozor (není-li stavebník pro takovou činnost sám odborně způsobilý).</w:t>
            </w:r>
          </w:p>
        </w:tc>
      </w:tr>
      <w:tr w:rsidR="006C57AA">
        <w:tc>
          <w:tcPr>
            <w:tcW w:w="917" w:type="dxa"/>
            <w:tcBorders>
              <w:top w:val="nil"/>
              <w:left w:val="nil"/>
              <w:bottom w:val="nil"/>
              <w:right w:val="nil"/>
            </w:tcBorders>
            <w:hideMark/>
          </w:tcPr>
          <w:p w:rsidR="006C57AA" w:rsidRDefault="000374B0">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o kvalifikaci osoby, která bude </w:t>
            </w:r>
            <w:proofErr w:type="gramStart"/>
            <w:r>
              <w:t>vykonávat  stavební</w:t>
            </w:r>
            <w:proofErr w:type="gramEnd"/>
            <w:r>
              <w:t xml:space="preserve"> dozor. </w:t>
            </w:r>
          </w:p>
        </w:tc>
      </w:tr>
      <w:tr w:rsidR="006C57AA">
        <w:tc>
          <w:tcPr>
            <w:tcW w:w="917" w:type="dxa"/>
            <w:tcBorders>
              <w:top w:val="nil"/>
              <w:left w:val="nil"/>
              <w:bottom w:val="nil"/>
              <w:right w:val="nil"/>
            </w:tcBorders>
            <w:hideMark/>
          </w:tcPr>
          <w:p w:rsidR="006C57AA" w:rsidRDefault="000374B0">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Projektová dokumentace podle přílohy č. 5 vyhlášky č. 499/2006 Sb., jejíž součástí jsou:</w:t>
            </w:r>
          </w:p>
          <w:p w:rsidR="006C57AA" w:rsidRDefault="006C57AA" w:rsidP="006C57AA">
            <w:pPr>
              <w:numPr>
                <w:ilvl w:val="1"/>
                <w:numId w:val="22"/>
              </w:numPr>
              <w:tabs>
                <w:tab w:val="left" w:pos="-284"/>
                <w:tab w:val="num" w:pos="742"/>
              </w:tabs>
              <w:autoSpaceDE w:val="0"/>
              <w:autoSpaceDN w:val="0"/>
              <w:adjustRightInd w:val="0"/>
              <w:spacing w:before="120"/>
              <w:ind w:left="742" w:hanging="283"/>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1"/>
                <w:numId w:val="22"/>
              </w:numPr>
              <w:tabs>
                <w:tab w:val="left" w:pos="-284"/>
                <w:tab w:val="num" w:pos="742"/>
              </w:tabs>
              <w:spacing w:before="120"/>
              <w:ind w:left="742" w:hanging="283"/>
            </w:pPr>
            <w:r>
              <w:t>stanoviska vlastníků veřejné dopravní a technické infrastruktury k možnosti a způsobu napojení nebo k podmínkám dotčených ochranných a bezpečnostních pásem, popřípadě vyznačená na situačním výkresu</w:t>
            </w:r>
          </w:p>
          <w:p w:rsidR="006C57AA" w:rsidRDefault="006C57AA">
            <w:pPr>
              <w:tabs>
                <w:tab w:val="left" w:pos="-284"/>
              </w:tabs>
              <w:spacing w:before="120"/>
              <w:ind w:left="459"/>
            </w:pPr>
            <w:r>
              <w:t>nebo vyhlášky č. 146/2008 Sb.</w:t>
            </w:r>
          </w:p>
        </w:tc>
      </w:tr>
      <w:tr w:rsidR="006C57AA">
        <w:tc>
          <w:tcPr>
            <w:tcW w:w="917" w:type="dxa"/>
            <w:tcBorders>
              <w:top w:val="nil"/>
              <w:left w:val="nil"/>
              <w:bottom w:val="nil"/>
              <w:right w:val="nil"/>
            </w:tcBorders>
            <w:hideMark/>
          </w:tcPr>
          <w:p w:rsidR="006C57AA" w:rsidRDefault="000374B0">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stavba ohlašována).</w:t>
            </w:r>
          </w:p>
        </w:tc>
      </w:tr>
      <w:tr w:rsidR="006C57AA">
        <w:tc>
          <w:tcPr>
            <w:tcW w:w="917" w:type="dxa"/>
            <w:tcBorders>
              <w:top w:val="nil"/>
              <w:left w:val="nil"/>
              <w:bottom w:val="nil"/>
              <w:right w:val="nil"/>
            </w:tcBorders>
            <w:hideMark/>
          </w:tcPr>
          <w:p w:rsidR="006C57AA" w:rsidRDefault="000374B0">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Další přílohy podle části A</w:t>
            </w:r>
          </w:p>
          <w:p w:rsidR="006C57AA" w:rsidRDefault="000374B0">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k bodu II. žádosti</w:t>
            </w:r>
          </w:p>
          <w:p w:rsidR="006C57AA" w:rsidRDefault="000374B0">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k bodu VI. žádosti</w:t>
            </w:r>
          </w:p>
          <w:p w:rsidR="006C57AA" w:rsidRDefault="000374B0">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k bodu X. žádosti</w:t>
            </w:r>
          </w:p>
        </w:tc>
      </w:tr>
    </w:tbl>
    <w:p w:rsidR="006C57AA" w:rsidRDefault="006C57AA" w:rsidP="006C57AA">
      <w:pPr>
        <w:spacing w:before="120"/>
      </w:pPr>
    </w:p>
    <w:p w:rsidR="006C57AA" w:rsidRDefault="006C57AA" w:rsidP="006C57AA"/>
    <w:p w:rsidR="006C57AA" w:rsidRDefault="006C57AA" w:rsidP="006C57AA"/>
    <w:p w:rsidR="00837491" w:rsidRDefault="00837491" w:rsidP="004E6230">
      <w:pPr>
        <w:jc w:val="center"/>
      </w:pPr>
      <w:bookmarkStart w:id="0" w:name="_GoBack"/>
      <w:bookmarkEnd w:id="0"/>
    </w:p>
    <w:sectPr w:rsidR="00837491" w:rsidSect="0023489A">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1E7E2F66"/>
    <w:lvl w:ilvl="0" w:tplc="E5AA4C42">
      <w:start w:val="4"/>
      <w:numFmt w:val="upperRoman"/>
      <w:pStyle w:val="Styl1Char"/>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num>
  <w:num w:numId="37">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374B0"/>
    <w:rsid w:val="00042320"/>
    <w:rsid w:val="00063064"/>
    <w:rsid w:val="0010653A"/>
    <w:rsid w:val="0023489A"/>
    <w:rsid w:val="00307545"/>
    <w:rsid w:val="003E17E6"/>
    <w:rsid w:val="004E6230"/>
    <w:rsid w:val="00621A03"/>
    <w:rsid w:val="006C57AA"/>
    <w:rsid w:val="00837491"/>
    <w:rsid w:val="00894515"/>
    <w:rsid w:val="009210E5"/>
    <w:rsid w:val="009C456C"/>
    <w:rsid w:val="009F77A6"/>
    <w:rsid w:val="00B52888"/>
    <w:rsid w:val="00B74668"/>
    <w:rsid w:val="00CE2948"/>
    <w:rsid w:val="00EA7ED9"/>
    <w:rsid w:val="00F2122A"/>
    <w:rsid w:val="00F81512"/>
    <w:rsid w:val="00FD50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4E6230"/>
    <w:rPr>
      <w:rFonts w:ascii="Times New Roman" w:hAnsi="Times New Roman" w:cs="Times New Roman"/>
      <w:b/>
      <w:bCs/>
      <w:sz w:val="24"/>
      <w:szCs w:val="24"/>
    </w:rPr>
  </w:style>
  <w:style w:type="paragraph" w:customStyle="1" w:styleId="Styl1Char">
    <w:name w:val="Styl1 Char"/>
    <w:basedOn w:val="Normln"/>
    <w:link w:val="Styl1CharChar"/>
    <w:autoRedefine/>
    <w:rsid w:val="004E6230"/>
    <w:pPr>
      <w:numPr>
        <w:numId w:val="21"/>
      </w:numPr>
      <w:tabs>
        <w:tab w:val="left" w:pos="-284"/>
      </w:tabs>
      <w:spacing w:before="360" w:after="120"/>
      <w:ind w:left="425" w:hanging="425"/>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1993</Words>
  <Characters>11765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6</cp:revision>
  <cp:lastPrinted>2013-06-03T07:28:00Z</cp:lastPrinted>
  <dcterms:created xsi:type="dcterms:W3CDTF">2013-04-02T11:10:00Z</dcterms:created>
  <dcterms:modified xsi:type="dcterms:W3CDTF">2013-06-03T07:32:00Z</dcterms:modified>
</cp:coreProperties>
</file>